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3E71048E" w:rsidR="00BD15EB" w:rsidRDefault="00EE3FF4" w:rsidP="008E2936">
      <w:pPr>
        <w:spacing w:after="160"/>
        <w:jc w:val="center"/>
        <w:rPr>
          <w:b/>
          <w:sz w:val="24"/>
          <w:szCs w:val="24"/>
        </w:rPr>
      </w:pPr>
      <w:r>
        <w:rPr>
          <w:b/>
          <w:sz w:val="24"/>
          <w:szCs w:val="24"/>
        </w:rPr>
        <w:t>Health Promotion Program Planning and Evaluation</w:t>
      </w:r>
    </w:p>
    <w:p w14:paraId="10C89DAC" w14:textId="4936B786" w:rsidR="008E2936" w:rsidRPr="008E2936" w:rsidRDefault="008E2936" w:rsidP="008E2936">
      <w:pPr>
        <w:ind w:right="78"/>
        <w:jc w:val="both"/>
        <w:rPr>
          <w:rFonts w:eastAsiaTheme="minorEastAsia" w:cs="Calibri"/>
          <w:sz w:val="18"/>
          <w:szCs w:val="18"/>
        </w:rPr>
      </w:pPr>
      <w:r w:rsidRPr="008E2936">
        <w:rPr>
          <w:rFonts w:eastAsiaTheme="minorEastAsia" w:cs="Calibri"/>
          <w:sz w:val="18"/>
          <w:szCs w:val="18"/>
        </w:rPr>
        <w:t xml:space="preserve">This certificate is </w:t>
      </w:r>
      <w:r w:rsidRPr="008E2936">
        <w:rPr>
          <w:sz w:val="18"/>
          <w:szCs w:val="18"/>
        </w:rPr>
        <w:t>designed to prepare those in the public health workforce to identify behavioral and environmental determinants of health that are modifiable, and to plan and evaluate effective health promotion programs and policies to promote healthy lifestyles and prevent disease in diverse populations and settings.</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540"/>
        <w:gridCol w:w="3870"/>
        <w:gridCol w:w="540"/>
        <w:gridCol w:w="810"/>
        <w:gridCol w:w="540"/>
        <w:gridCol w:w="3240"/>
      </w:tblGrid>
      <w:tr w:rsidR="00DB3D70" w:rsidRPr="00BD15EB" w14:paraId="6338F158" w14:textId="77777777" w:rsidTr="008558B1">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24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559F2BD9" w:rsidR="00517252" w:rsidRPr="0043223C" w:rsidRDefault="000F64C4" w:rsidP="000F64C4">
            <w:pPr>
              <w:ind w:hanging="105"/>
              <w:rPr>
                <w:b/>
                <w:sz w:val="24"/>
                <w:szCs w:val="24"/>
              </w:rPr>
            </w:pPr>
            <w:r w:rsidRPr="0043223C">
              <w:rPr>
                <w:b/>
                <w:sz w:val="24"/>
                <w:szCs w:val="24"/>
              </w:rPr>
              <w:t xml:space="preserve">Degree-Seeking </w:t>
            </w:r>
            <w:r w:rsidR="0043223C">
              <w:rPr>
                <w:b/>
                <w:sz w:val="24"/>
                <w:szCs w:val="24"/>
              </w:rPr>
              <w:t xml:space="preserve">&amp; Non-Degree-Seeking </w:t>
            </w:r>
            <w:r w:rsidRPr="0043223C">
              <w:rPr>
                <w:b/>
                <w:sz w:val="24"/>
                <w:szCs w:val="24"/>
              </w:rPr>
              <w:t>Students Certificate Requirements</w:t>
            </w:r>
          </w:p>
        </w:tc>
      </w:tr>
      <w:tr w:rsidR="00BD15EB" w:rsidRPr="00BD15EB" w14:paraId="6C8080ED" w14:textId="77777777" w:rsidTr="00EE3FF4">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41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724FCDB1"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7365FC67" w14:textId="27351B9A" w:rsidR="009F05BE" w:rsidRPr="00BD15EB" w:rsidRDefault="00B413E3" w:rsidP="00621EA2">
            <w:pPr>
              <w:jc w:val="center"/>
              <w:rPr>
                <w:i/>
                <w:sz w:val="18"/>
                <w:szCs w:val="18"/>
              </w:rPr>
            </w:pPr>
            <w:r>
              <w:rPr>
                <w:i/>
                <w:sz w:val="18"/>
                <w:szCs w:val="18"/>
              </w:rPr>
              <w:t>12</w:t>
            </w:r>
            <w:r w:rsidR="00794EC3">
              <w:rPr>
                <w:i/>
                <w:sz w:val="18"/>
                <w:szCs w:val="18"/>
              </w:rPr>
              <w:t xml:space="preserve"> </w:t>
            </w:r>
            <w:r w:rsidR="009F05BE" w:rsidRPr="00BD15EB">
              <w:rPr>
                <w:i/>
                <w:sz w:val="18"/>
                <w:szCs w:val="18"/>
              </w:rPr>
              <w:t>credit hours</w:t>
            </w:r>
          </w:p>
        </w:tc>
        <w:tc>
          <w:tcPr>
            <w:tcW w:w="324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7D7D52" w:rsidRPr="00BD15EB" w14:paraId="018F5B8A" w14:textId="77777777" w:rsidTr="00EE3FF4">
        <w:tc>
          <w:tcPr>
            <w:tcW w:w="1440" w:type="dxa"/>
            <w:gridSpan w:val="2"/>
            <w:tcMar>
              <w:left w:w="0" w:type="dxa"/>
              <w:right w:w="0" w:type="dxa"/>
            </w:tcMar>
            <w:vAlign w:val="center"/>
          </w:tcPr>
          <w:p w14:paraId="3E207C1B" w14:textId="5DC70AF3" w:rsidR="007D7D52" w:rsidRPr="00BD15EB" w:rsidRDefault="00EE3FF4" w:rsidP="007D7D52">
            <w:pPr>
              <w:rPr>
                <w:sz w:val="18"/>
                <w:szCs w:val="18"/>
              </w:rPr>
            </w:pPr>
            <w:r>
              <w:rPr>
                <w:sz w:val="18"/>
                <w:szCs w:val="18"/>
              </w:rPr>
              <w:t>PHM 1110L</w:t>
            </w:r>
          </w:p>
        </w:tc>
        <w:tc>
          <w:tcPr>
            <w:tcW w:w="540" w:type="dxa"/>
            <w:tcMar>
              <w:left w:w="0" w:type="dxa"/>
              <w:right w:w="0" w:type="dxa"/>
            </w:tcMar>
            <w:vAlign w:val="center"/>
          </w:tcPr>
          <w:p w14:paraId="7F45E92D" w14:textId="3B114E6F" w:rsidR="007D7D52" w:rsidRPr="00BD15EB" w:rsidRDefault="007D7D52" w:rsidP="007D7D52">
            <w:pPr>
              <w:jc w:val="center"/>
              <w:rPr>
                <w:sz w:val="18"/>
                <w:szCs w:val="18"/>
              </w:rPr>
            </w:pPr>
            <w:r>
              <w:rPr>
                <w:sz w:val="18"/>
                <w:szCs w:val="18"/>
              </w:rPr>
              <w:t>3</w:t>
            </w:r>
          </w:p>
        </w:tc>
        <w:tc>
          <w:tcPr>
            <w:tcW w:w="4410" w:type="dxa"/>
            <w:gridSpan w:val="2"/>
            <w:tcMar>
              <w:left w:w="0" w:type="dxa"/>
              <w:right w:w="0" w:type="dxa"/>
            </w:tcMar>
            <w:vAlign w:val="center"/>
          </w:tcPr>
          <w:p w14:paraId="380F6D97" w14:textId="75336A5E" w:rsidR="007D7D52" w:rsidRPr="00BD15EB" w:rsidRDefault="00EE3FF4" w:rsidP="007D7D52">
            <w:pPr>
              <w:rPr>
                <w:sz w:val="18"/>
                <w:szCs w:val="18"/>
              </w:rPr>
            </w:pPr>
            <w:r>
              <w:rPr>
                <w:sz w:val="18"/>
                <w:szCs w:val="18"/>
              </w:rPr>
              <w:t>Health Promotion and Behavioral Sciences in Public Health</w:t>
            </w:r>
          </w:p>
        </w:tc>
        <w:tc>
          <w:tcPr>
            <w:tcW w:w="810" w:type="dxa"/>
            <w:tcMar>
              <w:left w:w="0" w:type="dxa"/>
              <w:right w:w="0" w:type="dxa"/>
            </w:tcMar>
            <w:vAlign w:val="center"/>
          </w:tcPr>
          <w:p w14:paraId="42EC18A4" w14:textId="77777777" w:rsidR="007D7D52" w:rsidRPr="00BD15EB" w:rsidRDefault="007D7D52" w:rsidP="007D7D52">
            <w:pPr>
              <w:jc w:val="center"/>
              <w:rPr>
                <w:sz w:val="18"/>
                <w:szCs w:val="18"/>
              </w:rPr>
            </w:pPr>
          </w:p>
        </w:tc>
        <w:tc>
          <w:tcPr>
            <w:tcW w:w="540" w:type="dxa"/>
            <w:tcMar>
              <w:left w:w="0" w:type="dxa"/>
              <w:right w:w="0" w:type="dxa"/>
            </w:tcMar>
          </w:tcPr>
          <w:p w14:paraId="767A1CCC" w14:textId="77777777" w:rsidR="007D7D52" w:rsidRPr="00BD15EB" w:rsidRDefault="007D7D52" w:rsidP="007D7D52">
            <w:pPr>
              <w:jc w:val="center"/>
              <w:rPr>
                <w:sz w:val="18"/>
                <w:szCs w:val="18"/>
              </w:rPr>
            </w:pPr>
          </w:p>
        </w:tc>
        <w:tc>
          <w:tcPr>
            <w:tcW w:w="3240" w:type="dxa"/>
            <w:tcMar>
              <w:left w:w="0" w:type="dxa"/>
              <w:right w:w="0" w:type="dxa"/>
            </w:tcMar>
            <w:vAlign w:val="center"/>
          </w:tcPr>
          <w:p w14:paraId="45AFBA6A" w14:textId="77777777" w:rsidR="007D7D52" w:rsidRPr="00BD15EB" w:rsidRDefault="007D7D52" w:rsidP="007D7D52">
            <w:pPr>
              <w:jc w:val="center"/>
              <w:rPr>
                <w:sz w:val="18"/>
                <w:szCs w:val="18"/>
              </w:rPr>
            </w:pPr>
          </w:p>
        </w:tc>
      </w:tr>
      <w:tr w:rsidR="007D7D52" w:rsidRPr="00BD15EB" w14:paraId="25CE567F" w14:textId="77777777" w:rsidTr="00EE3FF4">
        <w:tc>
          <w:tcPr>
            <w:tcW w:w="1440" w:type="dxa"/>
            <w:gridSpan w:val="2"/>
            <w:tcMar>
              <w:left w:w="0" w:type="dxa"/>
              <w:right w:w="0" w:type="dxa"/>
            </w:tcMar>
            <w:vAlign w:val="center"/>
          </w:tcPr>
          <w:p w14:paraId="5C9C3FFE" w14:textId="597DB31E" w:rsidR="007D7D52" w:rsidRDefault="00EE3FF4" w:rsidP="007D7D52">
            <w:pPr>
              <w:rPr>
                <w:sz w:val="18"/>
                <w:szCs w:val="18"/>
              </w:rPr>
            </w:pPr>
            <w:r>
              <w:rPr>
                <w:sz w:val="18"/>
                <w:szCs w:val="18"/>
              </w:rPr>
              <w:t>PHM 2612L</w:t>
            </w:r>
          </w:p>
        </w:tc>
        <w:tc>
          <w:tcPr>
            <w:tcW w:w="540" w:type="dxa"/>
            <w:tcMar>
              <w:left w:w="0" w:type="dxa"/>
              <w:right w:w="0" w:type="dxa"/>
            </w:tcMar>
            <w:vAlign w:val="center"/>
          </w:tcPr>
          <w:p w14:paraId="714FCBE9" w14:textId="601543E5" w:rsidR="007D7D52" w:rsidRDefault="007D7D52" w:rsidP="007D7D52">
            <w:pPr>
              <w:jc w:val="center"/>
              <w:rPr>
                <w:sz w:val="18"/>
                <w:szCs w:val="18"/>
              </w:rPr>
            </w:pPr>
            <w:r>
              <w:rPr>
                <w:sz w:val="18"/>
                <w:szCs w:val="18"/>
              </w:rPr>
              <w:t>3</w:t>
            </w:r>
          </w:p>
        </w:tc>
        <w:tc>
          <w:tcPr>
            <w:tcW w:w="4410" w:type="dxa"/>
            <w:gridSpan w:val="2"/>
            <w:tcMar>
              <w:left w:w="0" w:type="dxa"/>
              <w:right w:w="0" w:type="dxa"/>
            </w:tcMar>
            <w:vAlign w:val="center"/>
          </w:tcPr>
          <w:p w14:paraId="1D4EA547" w14:textId="7D3B9438" w:rsidR="007D7D52" w:rsidRDefault="00EE3FF4" w:rsidP="007D7D52">
            <w:pPr>
              <w:rPr>
                <w:sz w:val="18"/>
                <w:szCs w:val="18"/>
              </w:rPr>
            </w:pPr>
            <w:r>
              <w:rPr>
                <w:sz w:val="18"/>
                <w:szCs w:val="18"/>
              </w:rPr>
              <w:t>Epidemiology I</w:t>
            </w:r>
          </w:p>
        </w:tc>
        <w:tc>
          <w:tcPr>
            <w:tcW w:w="810" w:type="dxa"/>
            <w:tcMar>
              <w:left w:w="0" w:type="dxa"/>
              <w:right w:w="0" w:type="dxa"/>
            </w:tcMar>
            <w:vAlign w:val="center"/>
          </w:tcPr>
          <w:p w14:paraId="6D27638A" w14:textId="77777777" w:rsidR="007D7D52" w:rsidRPr="00BD15EB" w:rsidRDefault="007D7D52" w:rsidP="007D7D52">
            <w:pPr>
              <w:jc w:val="center"/>
              <w:rPr>
                <w:sz w:val="18"/>
                <w:szCs w:val="18"/>
              </w:rPr>
            </w:pPr>
          </w:p>
        </w:tc>
        <w:tc>
          <w:tcPr>
            <w:tcW w:w="540" w:type="dxa"/>
            <w:tcMar>
              <w:left w:w="0" w:type="dxa"/>
              <w:right w:w="0" w:type="dxa"/>
            </w:tcMar>
          </w:tcPr>
          <w:p w14:paraId="1B22A1AB" w14:textId="77777777" w:rsidR="007D7D52" w:rsidRPr="00BD15EB" w:rsidRDefault="007D7D52" w:rsidP="007D7D52">
            <w:pPr>
              <w:jc w:val="center"/>
              <w:rPr>
                <w:sz w:val="18"/>
                <w:szCs w:val="18"/>
              </w:rPr>
            </w:pPr>
          </w:p>
        </w:tc>
        <w:tc>
          <w:tcPr>
            <w:tcW w:w="3240" w:type="dxa"/>
            <w:tcMar>
              <w:left w:w="0" w:type="dxa"/>
              <w:right w:w="0" w:type="dxa"/>
            </w:tcMar>
            <w:vAlign w:val="center"/>
          </w:tcPr>
          <w:p w14:paraId="1AA0CC67" w14:textId="77777777" w:rsidR="007D7D52" w:rsidRPr="00BD15EB" w:rsidRDefault="007D7D52" w:rsidP="007D7D52">
            <w:pPr>
              <w:jc w:val="center"/>
              <w:rPr>
                <w:sz w:val="18"/>
                <w:szCs w:val="18"/>
              </w:rPr>
            </w:pPr>
          </w:p>
        </w:tc>
      </w:tr>
      <w:tr w:rsidR="00EE3FF4" w:rsidRPr="00BD15EB" w14:paraId="4B2B6FC3" w14:textId="77777777" w:rsidTr="00EE3FF4">
        <w:tc>
          <w:tcPr>
            <w:tcW w:w="1440" w:type="dxa"/>
            <w:gridSpan w:val="2"/>
            <w:tcMar>
              <w:left w:w="0" w:type="dxa"/>
              <w:right w:w="0" w:type="dxa"/>
            </w:tcMar>
            <w:vAlign w:val="center"/>
          </w:tcPr>
          <w:p w14:paraId="71E735F8" w14:textId="1B724B26" w:rsidR="00EE3FF4" w:rsidRDefault="00EE3FF4" w:rsidP="007D7D52">
            <w:pPr>
              <w:rPr>
                <w:sz w:val="18"/>
                <w:szCs w:val="18"/>
              </w:rPr>
            </w:pPr>
            <w:r>
              <w:rPr>
                <w:sz w:val="18"/>
                <w:szCs w:val="18"/>
              </w:rPr>
              <w:t>PH 1112L</w:t>
            </w:r>
          </w:p>
        </w:tc>
        <w:tc>
          <w:tcPr>
            <w:tcW w:w="540" w:type="dxa"/>
            <w:tcMar>
              <w:left w:w="0" w:type="dxa"/>
              <w:right w:w="0" w:type="dxa"/>
            </w:tcMar>
            <w:vAlign w:val="center"/>
          </w:tcPr>
          <w:p w14:paraId="4E0E5DE3" w14:textId="0E874E8B" w:rsidR="00EE3FF4" w:rsidRDefault="00EE3FF4" w:rsidP="007D7D52">
            <w:pPr>
              <w:jc w:val="center"/>
              <w:rPr>
                <w:sz w:val="18"/>
                <w:szCs w:val="18"/>
              </w:rPr>
            </w:pPr>
            <w:r>
              <w:rPr>
                <w:sz w:val="18"/>
                <w:szCs w:val="18"/>
              </w:rPr>
              <w:t>3</w:t>
            </w:r>
          </w:p>
        </w:tc>
        <w:tc>
          <w:tcPr>
            <w:tcW w:w="4410" w:type="dxa"/>
            <w:gridSpan w:val="2"/>
            <w:tcMar>
              <w:left w:w="0" w:type="dxa"/>
              <w:right w:w="0" w:type="dxa"/>
            </w:tcMar>
            <w:vAlign w:val="center"/>
          </w:tcPr>
          <w:p w14:paraId="1834A283" w14:textId="0484FA2B" w:rsidR="00EE3FF4" w:rsidRDefault="00EE3FF4" w:rsidP="007D7D52">
            <w:pPr>
              <w:rPr>
                <w:sz w:val="18"/>
                <w:szCs w:val="18"/>
              </w:rPr>
            </w:pPr>
            <w:r>
              <w:rPr>
                <w:sz w:val="18"/>
                <w:szCs w:val="18"/>
              </w:rPr>
              <w:t>Community Assessment Methods in Public Health</w:t>
            </w:r>
          </w:p>
        </w:tc>
        <w:tc>
          <w:tcPr>
            <w:tcW w:w="810" w:type="dxa"/>
            <w:tcMar>
              <w:left w:w="0" w:type="dxa"/>
              <w:right w:w="0" w:type="dxa"/>
            </w:tcMar>
            <w:vAlign w:val="center"/>
          </w:tcPr>
          <w:p w14:paraId="364B3549" w14:textId="77777777" w:rsidR="00EE3FF4" w:rsidRPr="00BD15EB" w:rsidRDefault="00EE3FF4" w:rsidP="007D7D52">
            <w:pPr>
              <w:jc w:val="center"/>
              <w:rPr>
                <w:sz w:val="18"/>
                <w:szCs w:val="18"/>
              </w:rPr>
            </w:pPr>
          </w:p>
        </w:tc>
        <w:tc>
          <w:tcPr>
            <w:tcW w:w="540" w:type="dxa"/>
            <w:tcMar>
              <w:left w:w="0" w:type="dxa"/>
              <w:right w:w="0" w:type="dxa"/>
            </w:tcMar>
          </w:tcPr>
          <w:p w14:paraId="7E48061C" w14:textId="77777777" w:rsidR="00EE3FF4" w:rsidRPr="00BD15EB" w:rsidRDefault="00EE3FF4" w:rsidP="007D7D52">
            <w:pPr>
              <w:jc w:val="center"/>
              <w:rPr>
                <w:sz w:val="18"/>
                <w:szCs w:val="18"/>
              </w:rPr>
            </w:pPr>
          </w:p>
        </w:tc>
        <w:tc>
          <w:tcPr>
            <w:tcW w:w="3240" w:type="dxa"/>
            <w:tcMar>
              <w:left w:w="0" w:type="dxa"/>
              <w:right w:w="0" w:type="dxa"/>
            </w:tcMar>
            <w:vAlign w:val="center"/>
          </w:tcPr>
          <w:p w14:paraId="2C1F6326" w14:textId="77777777" w:rsidR="00EE3FF4" w:rsidRPr="00BD15EB" w:rsidRDefault="00EE3FF4" w:rsidP="007D7D52">
            <w:pPr>
              <w:jc w:val="center"/>
              <w:rPr>
                <w:sz w:val="18"/>
                <w:szCs w:val="18"/>
              </w:rPr>
            </w:pPr>
          </w:p>
        </w:tc>
      </w:tr>
      <w:tr w:rsidR="0043223C" w:rsidRPr="00BD15EB" w14:paraId="1CEA5EB8" w14:textId="77777777" w:rsidTr="00EE3FF4">
        <w:tc>
          <w:tcPr>
            <w:tcW w:w="1440" w:type="dxa"/>
            <w:gridSpan w:val="2"/>
            <w:tcMar>
              <w:left w:w="0" w:type="dxa"/>
              <w:right w:w="0" w:type="dxa"/>
            </w:tcMar>
            <w:vAlign w:val="center"/>
          </w:tcPr>
          <w:p w14:paraId="396A4B69" w14:textId="20C36E51" w:rsidR="0043223C" w:rsidRDefault="00EE3FF4" w:rsidP="0076071E">
            <w:pPr>
              <w:rPr>
                <w:sz w:val="18"/>
                <w:szCs w:val="18"/>
              </w:rPr>
            </w:pPr>
            <w:r>
              <w:rPr>
                <w:sz w:val="18"/>
                <w:szCs w:val="18"/>
              </w:rPr>
              <w:t>PHM 1120L</w:t>
            </w:r>
          </w:p>
        </w:tc>
        <w:tc>
          <w:tcPr>
            <w:tcW w:w="540" w:type="dxa"/>
            <w:tcMar>
              <w:left w:w="0" w:type="dxa"/>
              <w:right w:w="0" w:type="dxa"/>
            </w:tcMar>
            <w:vAlign w:val="center"/>
          </w:tcPr>
          <w:p w14:paraId="3DDBCC12" w14:textId="5207CD9A" w:rsidR="0043223C" w:rsidRDefault="007D7D52" w:rsidP="0076071E">
            <w:pPr>
              <w:jc w:val="center"/>
              <w:rPr>
                <w:sz w:val="18"/>
                <w:szCs w:val="18"/>
              </w:rPr>
            </w:pPr>
            <w:r>
              <w:rPr>
                <w:sz w:val="18"/>
                <w:szCs w:val="18"/>
              </w:rPr>
              <w:t>3</w:t>
            </w:r>
          </w:p>
        </w:tc>
        <w:tc>
          <w:tcPr>
            <w:tcW w:w="4410" w:type="dxa"/>
            <w:gridSpan w:val="2"/>
            <w:tcMar>
              <w:left w:w="0" w:type="dxa"/>
              <w:right w:w="0" w:type="dxa"/>
            </w:tcMar>
            <w:vAlign w:val="center"/>
          </w:tcPr>
          <w:p w14:paraId="34309F9D" w14:textId="1D440A12" w:rsidR="0043223C" w:rsidRDefault="00EE3FF4" w:rsidP="0043223C">
            <w:pPr>
              <w:rPr>
                <w:sz w:val="18"/>
                <w:szCs w:val="18"/>
              </w:rPr>
            </w:pPr>
            <w:r>
              <w:rPr>
                <w:sz w:val="18"/>
                <w:szCs w:val="18"/>
              </w:rPr>
              <w:t>Program Evaluation</w:t>
            </w:r>
          </w:p>
        </w:tc>
        <w:tc>
          <w:tcPr>
            <w:tcW w:w="810" w:type="dxa"/>
            <w:tcMar>
              <w:left w:w="0" w:type="dxa"/>
              <w:right w:w="0" w:type="dxa"/>
            </w:tcMar>
            <w:vAlign w:val="center"/>
          </w:tcPr>
          <w:p w14:paraId="4868120B" w14:textId="77777777" w:rsidR="0043223C" w:rsidRPr="00BD15EB" w:rsidRDefault="0043223C" w:rsidP="004B6F58">
            <w:pPr>
              <w:jc w:val="center"/>
              <w:rPr>
                <w:sz w:val="18"/>
                <w:szCs w:val="18"/>
              </w:rPr>
            </w:pPr>
          </w:p>
        </w:tc>
        <w:tc>
          <w:tcPr>
            <w:tcW w:w="540" w:type="dxa"/>
            <w:tcMar>
              <w:left w:w="0" w:type="dxa"/>
              <w:right w:w="0" w:type="dxa"/>
            </w:tcMar>
          </w:tcPr>
          <w:p w14:paraId="5B88F8D3" w14:textId="77777777" w:rsidR="0043223C" w:rsidRPr="00BD15EB" w:rsidRDefault="0043223C" w:rsidP="004B6F58">
            <w:pPr>
              <w:jc w:val="center"/>
              <w:rPr>
                <w:sz w:val="18"/>
                <w:szCs w:val="18"/>
              </w:rPr>
            </w:pPr>
          </w:p>
        </w:tc>
        <w:tc>
          <w:tcPr>
            <w:tcW w:w="3240" w:type="dxa"/>
            <w:tcMar>
              <w:left w:w="0" w:type="dxa"/>
              <w:right w:w="0" w:type="dxa"/>
            </w:tcMar>
            <w:vAlign w:val="center"/>
          </w:tcPr>
          <w:p w14:paraId="30BEA5C6" w14:textId="77777777" w:rsidR="0043223C" w:rsidRPr="00BD15EB" w:rsidRDefault="0043223C" w:rsidP="004B6F58">
            <w:pPr>
              <w:jc w:val="center"/>
              <w:rPr>
                <w:sz w:val="18"/>
                <w:szCs w:val="18"/>
              </w:rPr>
            </w:pPr>
          </w:p>
        </w:tc>
      </w:tr>
      <w:tr w:rsidR="008E489F" w:rsidRPr="00BD15EB" w14:paraId="5E2AFD4A" w14:textId="77777777" w:rsidTr="00EE3FF4">
        <w:tc>
          <w:tcPr>
            <w:tcW w:w="1440" w:type="dxa"/>
            <w:gridSpan w:val="2"/>
            <w:tcMar>
              <w:left w:w="0" w:type="dxa"/>
              <w:right w:w="0" w:type="dxa"/>
            </w:tcMar>
            <w:vAlign w:val="center"/>
          </w:tcPr>
          <w:p w14:paraId="79BC03B4" w14:textId="02053DF5" w:rsidR="008E489F" w:rsidRDefault="00EE3FF4" w:rsidP="00AC3287">
            <w:pPr>
              <w:rPr>
                <w:sz w:val="18"/>
                <w:szCs w:val="18"/>
              </w:rPr>
            </w:pPr>
            <w:r>
              <w:rPr>
                <w:sz w:val="18"/>
                <w:szCs w:val="18"/>
              </w:rPr>
              <w:t>PHM 1113L</w:t>
            </w:r>
          </w:p>
        </w:tc>
        <w:tc>
          <w:tcPr>
            <w:tcW w:w="540" w:type="dxa"/>
            <w:tcMar>
              <w:left w:w="0" w:type="dxa"/>
              <w:right w:w="0" w:type="dxa"/>
            </w:tcMar>
            <w:vAlign w:val="center"/>
          </w:tcPr>
          <w:p w14:paraId="3CE7153D" w14:textId="06843E68" w:rsidR="008E489F" w:rsidRDefault="008E489F" w:rsidP="00AC3287">
            <w:pPr>
              <w:jc w:val="center"/>
              <w:rPr>
                <w:sz w:val="18"/>
                <w:szCs w:val="18"/>
              </w:rPr>
            </w:pPr>
            <w:r>
              <w:rPr>
                <w:sz w:val="18"/>
                <w:szCs w:val="18"/>
              </w:rPr>
              <w:t>3</w:t>
            </w:r>
          </w:p>
        </w:tc>
        <w:tc>
          <w:tcPr>
            <w:tcW w:w="4410" w:type="dxa"/>
            <w:gridSpan w:val="2"/>
            <w:tcMar>
              <w:left w:w="0" w:type="dxa"/>
              <w:right w:w="0" w:type="dxa"/>
            </w:tcMar>
            <w:vAlign w:val="center"/>
          </w:tcPr>
          <w:p w14:paraId="0826A0F3" w14:textId="0E563141" w:rsidR="008E489F" w:rsidRPr="00EE3FF4" w:rsidRDefault="00EE3FF4" w:rsidP="00AC3287">
            <w:pPr>
              <w:rPr>
                <w:sz w:val="18"/>
                <w:szCs w:val="18"/>
              </w:rPr>
            </w:pPr>
            <w:r>
              <w:rPr>
                <w:sz w:val="18"/>
                <w:szCs w:val="18"/>
              </w:rPr>
              <w:t>Advanced Methods for Planning and Implementing Health Promotion Programs (Intervention Mapping)</w:t>
            </w:r>
          </w:p>
        </w:tc>
        <w:tc>
          <w:tcPr>
            <w:tcW w:w="810" w:type="dxa"/>
            <w:tcMar>
              <w:left w:w="0" w:type="dxa"/>
              <w:right w:w="0" w:type="dxa"/>
            </w:tcMar>
            <w:vAlign w:val="center"/>
          </w:tcPr>
          <w:p w14:paraId="4CF9514F" w14:textId="77777777" w:rsidR="008E489F" w:rsidRPr="00BD15EB" w:rsidRDefault="008E489F" w:rsidP="00AC3287">
            <w:pPr>
              <w:jc w:val="center"/>
              <w:rPr>
                <w:sz w:val="18"/>
                <w:szCs w:val="18"/>
              </w:rPr>
            </w:pPr>
          </w:p>
        </w:tc>
        <w:tc>
          <w:tcPr>
            <w:tcW w:w="540" w:type="dxa"/>
            <w:tcMar>
              <w:left w:w="0" w:type="dxa"/>
              <w:right w:w="0" w:type="dxa"/>
            </w:tcMar>
          </w:tcPr>
          <w:p w14:paraId="13B12509" w14:textId="77777777" w:rsidR="008E489F" w:rsidRPr="00BD15EB" w:rsidRDefault="008E489F" w:rsidP="00AC3287">
            <w:pPr>
              <w:jc w:val="center"/>
              <w:rPr>
                <w:sz w:val="18"/>
                <w:szCs w:val="18"/>
              </w:rPr>
            </w:pPr>
          </w:p>
        </w:tc>
        <w:tc>
          <w:tcPr>
            <w:tcW w:w="3240" w:type="dxa"/>
            <w:tcMar>
              <w:left w:w="0" w:type="dxa"/>
              <w:right w:w="0" w:type="dxa"/>
            </w:tcMar>
            <w:vAlign w:val="center"/>
          </w:tcPr>
          <w:p w14:paraId="0DE67BE0" w14:textId="77777777" w:rsidR="008E489F" w:rsidRPr="00BD15EB" w:rsidRDefault="008E489F" w:rsidP="00AC3287">
            <w:pPr>
              <w:jc w:val="center"/>
              <w:rPr>
                <w:sz w:val="18"/>
                <w:szCs w:val="18"/>
              </w:rPr>
            </w:pPr>
          </w:p>
        </w:tc>
      </w:tr>
      <w:tr w:rsidR="00926481" w:rsidRPr="00BD15EB" w14:paraId="1913E9ED" w14:textId="77777777" w:rsidTr="00EE3FF4">
        <w:tc>
          <w:tcPr>
            <w:tcW w:w="144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64DE4D03" w:rsidR="00926481" w:rsidRPr="00BD15EB" w:rsidRDefault="00EE3FF4" w:rsidP="00926481">
            <w:pPr>
              <w:jc w:val="center"/>
              <w:rPr>
                <w:b/>
                <w:sz w:val="18"/>
                <w:szCs w:val="18"/>
              </w:rPr>
            </w:pPr>
            <w:r>
              <w:rPr>
                <w:b/>
                <w:sz w:val="18"/>
                <w:szCs w:val="18"/>
              </w:rPr>
              <w:t>15</w:t>
            </w:r>
          </w:p>
        </w:tc>
        <w:tc>
          <w:tcPr>
            <w:tcW w:w="900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5F7FA247" w14:textId="3A17E279" w:rsidR="0043223C" w:rsidRPr="00AC3287" w:rsidRDefault="00AC3287" w:rsidP="001030C1">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0095404" w14:textId="77777777" w:rsidR="007D7D52" w:rsidRPr="006E51D0" w:rsidRDefault="007D7D52" w:rsidP="006E51D0">
      <w:pPr>
        <w:rPr>
          <w:sz w:val="18"/>
          <w:szCs w:val="18"/>
        </w:rPr>
      </w:pPr>
    </w:p>
    <w:p w14:paraId="6C586327" w14:textId="4D58908D" w:rsidR="00EE3FF4" w:rsidRDefault="00EE3FF4" w:rsidP="00EF4B72">
      <w:pPr>
        <w:pBdr>
          <w:top w:val="single" w:sz="4" w:space="1" w:color="auto"/>
        </w:pBdr>
        <w:rPr>
          <w:b/>
          <w:sz w:val="18"/>
          <w:szCs w:val="18"/>
        </w:rPr>
      </w:pPr>
      <w:r>
        <w:rPr>
          <w:b/>
          <w:sz w:val="18"/>
          <w:szCs w:val="18"/>
        </w:rPr>
        <w:t>Health Promotion Program Planning and Evaluation</w:t>
      </w:r>
      <w:r w:rsidR="0043223C">
        <w:rPr>
          <w:b/>
          <w:sz w:val="18"/>
          <w:szCs w:val="18"/>
        </w:rPr>
        <w:t xml:space="preserve"> </w:t>
      </w:r>
      <w:r w:rsidR="00026C16">
        <w:rPr>
          <w:b/>
          <w:sz w:val="18"/>
          <w:szCs w:val="18"/>
        </w:rPr>
        <w:t xml:space="preserve">Certificate </w:t>
      </w:r>
      <w:r w:rsidR="00EF4B72" w:rsidRPr="00EF4B72">
        <w:rPr>
          <w:b/>
          <w:sz w:val="18"/>
          <w:szCs w:val="18"/>
        </w:rPr>
        <w:t>Coordinator</w:t>
      </w:r>
      <w:r>
        <w:rPr>
          <w:b/>
          <w:sz w:val="18"/>
          <w:szCs w:val="18"/>
        </w:rPr>
        <w:t>s</w:t>
      </w:r>
      <w:r w:rsidR="008E04D7">
        <w:rPr>
          <w:b/>
          <w:sz w:val="18"/>
          <w:szCs w:val="18"/>
        </w:rPr>
        <w:t xml:space="preserve">: </w:t>
      </w:r>
    </w:p>
    <w:p w14:paraId="5A7DC3D2" w14:textId="4DDEF7F9" w:rsidR="00EF4B72" w:rsidRDefault="00EE3FF4" w:rsidP="00EF4B72">
      <w:pPr>
        <w:pBdr>
          <w:top w:val="single" w:sz="4" w:space="1" w:color="auto"/>
        </w:pBdr>
        <w:rPr>
          <w:sz w:val="18"/>
          <w:szCs w:val="18"/>
        </w:rPr>
      </w:pPr>
      <w:r>
        <w:rPr>
          <w:sz w:val="18"/>
          <w:szCs w:val="18"/>
        </w:rPr>
        <w:t>Christine Markham, PhD</w:t>
      </w:r>
      <w:r w:rsidR="008E04D7">
        <w:rPr>
          <w:sz w:val="18"/>
          <w:szCs w:val="18"/>
        </w:rPr>
        <w:t xml:space="preserve">; </w:t>
      </w:r>
      <w:r w:rsidR="00C2649E">
        <w:rPr>
          <w:sz w:val="18"/>
          <w:szCs w:val="18"/>
        </w:rPr>
        <w:t>Houston</w:t>
      </w:r>
      <w:r w:rsidR="00EF4B72">
        <w:rPr>
          <w:sz w:val="18"/>
          <w:szCs w:val="18"/>
        </w:rPr>
        <w:t xml:space="preserve"> Campus and Department of </w:t>
      </w:r>
      <w:r>
        <w:rPr>
          <w:sz w:val="18"/>
          <w:szCs w:val="18"/>
        </w:rPr>
        <w:t>Health Promotion and Behavioral Sciences</w:t>
      </w:r>
      <w:r w:rsidR="008E04D7" w:rsidRPr="00D628E6">
        <w:rPr>
          <w:sz w:val="18"/>
          <w:szCs w:val="18"/>
        </w:rPr>
        <w:t xml:space="preserve">; </w:t>
      </w:r>
      <w:hyperlink r:id="rId10" w:history="1">
        <w:r w:rsidRPr="004B3A56">
          <w:rPr>
            <w:rStyle w:val="Hyperlink"/>
            <w:sz w:val="18"/>
            <w:szCs w:val="18"/>
          </w:rPr>
          <w:t>Christine.Markham@uth.tmc.edu</w:t>
        </w:r>
      </w:hyperlink>
      <w:r w:rsidR="00D628E6" w:rsidRPr="00D628E6">
        <w:rPr>
          <w:sz w:val="18"/>
          <w:szCs w:val="18"/>
        </w:rPr>
        <w:t xml:space="preserve"> </w:t>
      </w:r>
    </w:p>
    <w:p w14:paraId="7DDBEB5D" w14:textId="069B7CB8" w:rsidR="00EE3FF4" w:rsidRPr="00D628E6" w:rsidRDefault="00EE3FF4" w:rsidP="00EF4B72">
      <w:pPr>
        <w:pBdr>
          <w:top w:val="single" w:sz="4" w:space="1" w:color="auto"/>
        </w:pBdr>
        <w:rPr>
          <w:sz w:val="18"/>
          <w:szCs w:val="18"/>
        </w:rPr>
      </w:pPr>
      <w:r>
        <w:rPr>
          <w:sz w:val="18"/>
          <w:szCs w:val="18"/>
        </w:rPr>
        <w:t>Melissa F. Peskin, PhD; Houston Campus and Department of Health Promotion and Behavioral Sciences</w:t>
      </w:r>
      <w:r w:rsidRPr="00D628E6">
        <w:rPr>
          <w:sz w:val="18"/>
          <w:szCs w:val="18"/>
        </w:rPr>
        <w:t>;</w:t>
      </w:r>
      <w:r>
        <w:rPr>
          <w:sz w:val="18"/>
          <w:szCs w:val="18"/>
        </w:rPr>
        <w:t xml:space="preserve"> </w:t>
      </w:r>
      <w:hyperlink r:id="rId11" w:history="1">
        <w:r w:rsidRPr="004B3A56">
          <w:rPr>
            <w:rStyle w:val="Hyperlink"/>
            <w:sz w:val="18"/>
            <w:szCs w:val="18"/>
          </w:rPr>
          <w:t>Melissa.F.Peskin@uth.tmc.edu</w:t>
        </w:r>
      </w:hyperlink>
      <w:r>
        <w:rPr>
          <w:sz w:val="18"/>
          <w:szCs w:val="18"/>
        </w:rPr>
        <w:t xml:space="preserve"> </w:t>
      </w:r>
    </w:p>
    <w:p w14:paraId="73C012A1" w14:textId="68EBB369" w:rsidR="002F122E" w:rsidRDefault="002F122E" w:rsidP="006E51D0">
      <w:pPr>
        <w:tabs>
          <w:tab w:val="left" w:pos="2880"/>
        </w:tabs>
        <w:rPr>
          <w:sz w:val="18"/>
          <w:szCs w:val="18"/>
        </w:rPr>
      </w:pPr>
    </w:p>
    <w:p w14:paraId="343B3860" w14:textId="7D1E5767" w:rsidR="00C34E5D" w:rsidRPr="00C34E5D" w:rsidRDefault="00C34E5D" w:rsidP="00C34E5D">
      <w:pPr>
        <w:rPr>
          <w:sz w:val="18"/>
          <w:szCs w:val="18"/>
        </w:rPr>
      </w:pPr>
    </w:p>
    <w:p w14:paraId="7ED2446C" w14:textId="77777777" w:rsidR="00C34E5D" w:rsidRPr="00C34E5D" w:rsidRDefault="00C34E5D" w:rsidP="00C34E5D">
      <w:pPr>
        <w:rPr>
          <w:sz w:val="18"/>
          <w:szCs w:val="18"/>
        </w:rPr>
      </w:pPr>
    </w:p>
    <w:p w14:paraId="7302623D" w14:textId="3B6F4629" w:rsidR="00C34E5D" w:rsidRDefault="00C34E5D" w:rsidP="00C34E5D">
      <w:pPr>
        <w:rPr>
          <w:sz w:val="18"/>
          <w:szCs w:val="18"/>
        </w:rPr>
      </w:pPr>
    </w:p>
    <w:p w14:paraId="36E359ED" w14:textId="632ED76D" w:rsidR="006C4A4F" w:rsidRPr="00C34E5D" w:rsidRDefault="00C34E5D" w:rsidP="00C34E5D">
      <w:pPr>
        <w:tabs>
          <w:tab w:val="left" w:pos="7800"/>
        </w:tabs>
        <w:rPr>
          <w:sz w:val="18"/>
          <w:szCs w:val="18"/>
        </w:rPr>
      </w:pPr>
      <w:r>
        <w:rPr>
          <w:sz w:val="18"/>
          <w:szCs w:val="18"/>
        </w:rPr>
        <w:tab/>
      </w:r>
    </w:p>
    <w:sectPr w:rsidR="006C4A4F" w:rsidRPr="00C34E5D" w:rsidSect="00EF4B72">
      <w:headerReference w:type="default" r:id="rId12"/>
      <w:footerReference w:type="default" r:id="rId13"/>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1FAA2D5E" w:rsidR="00621EA2" w:rsidRPr="0065635F" w:rsidRDefault="00902876">
            <w:pPr>
              <w:pStyle w:val="Footer"/>
              <w:jc w:val="right"/>
              <w:rPr>
                <w:sz w:val="20"/>
                <w:szCs w:val="20"/>
              </w:rPr>
            </w:pPr>
            <w:r w:rsidRPr="0065635F">
              <w:rPr>
                <w:sz w:val="20"/>
                <w:szCs w:val="20"/>
              </w:rPr>
              <w:fldChar w:fldCharType="begin"/>
            </w:r>
            <w:r w:rsidRPr="0065635F">
              <w:rPr>
                <w:sz w:val="20"/>
                <w:szCs w:val="20"/>
              </w:rPr>
              <w:instrText xml:space="preserve"> DATE \@ "M/d/yy" </w:instrText>
            </w:r>
            <w:r w:rsidRPr="0065635F">
              <w:rPr>
                <w:sz w:val="20"/>
                <w:szCs w:val="20"/>
              </w:rPr>
              <w:fldChar w:fldCharType="separate"/>
            </w:r>
            <w:r w:rsidR="00605507">
              <w:rPr>
                <w:noProof/>
                <w:sz w:val="20"/>
                <w:szCs w:val="20"/>
              </w:rPr>
              <w:t>6/20/24</w:t>
            </w:r>
            <w:r w:rsidRPr="0065635F">
              <w:rPr>
                <w:sz w:val="20"/>
                <w:szCs w:val="20"/>
              </w:rPr>
              <w:fldChar w:fldCharType="end"/>
            </w:r>
            <w:r w:rsidRPr="0065635F">
              <w:rPr>
                <w:sz w:val="20"/>
                <w:szCs w:val="20"/>
              </w:rPr>
              <w:t xml:space="preserve"> | </w:t>
            </w:r>
            <w:r w:rsidR="00621EA2" w:rsidRPr="0065635F">
              <w:rPr>
                <w:sz w:val="20"/>
                <w:szCs w:val="20"/>
              </w:rPr>
              <w:t xml:space="preserve">Page </w:t>
            </w:r>
            <w:r w:rsidR="00621EA2" w:rsidRPr="0065635F">
              <w:rPr>
                <w:b/>
                <w:bCs/>
                <w:sz w:val="20"/>
                <w:szCs w:val="20"/>
              </w:rPr>
              <w:fldChar w:fldCharType="begin"/>
            </w:r>
            <w:r w:rsidR="00621EA2" w:rsidRPr="0065635F">
              <w:rPr>
                <w:b/>
                <w:bCs/>
                <w:sz w:val="20"/>
                <w:szCs w:val="20"/>
              </w:rPr>
              <w:instrText xml:space="preserve"> PAGE </w:instrText>
            </w:r>
            <w:r w:rsidR="00621EA2" w:rsidRPr="0065635F">
              <w:rPr>
                <w:b/>
                <w:bCs/>
                <w:sz w:val="20"/>
                <w:szCs w:val="20"/>
              </w:rPr>
              <w:fldChar w:fldCharType="separate"/>
            </w:r>
            <w:r w:rsidR="007102FF">
              <w:rPr>
                <w:b/>
                <w:bCs/>
                <w:noProof/>
                <w:sz w:val="20"/>
                <w:szCs w:val="20"/>
              </w:rPr>
              <w:t>1</w:t>
            </w:r>
            <w:r w:rsidR="00621EA2" w:rsidRPr="0065635F">
              <w:rPr>
                <w:b/>
                <w:bCs/>
                <w:sz w:val="20"/>
                <w:szCs w:val="20"/>
              </w:rPr>
              <w:fldChar w:fldCharType="end"/>
            </w:r>
            <w:r w:rsidR="00621EA2" w:rsidRPr="0065635F">
              <w:rPr>
                <w:sz w:val="20"/>
                <w:szCs w:val="20"/>
              </w:rPr>
              <w:t xml:space="preserve"> of </w:t>
            </w:r>
            <w:r w:rsidR="00621EA2" w:rsidRPr="0065635F">
              <w:rPr>
                <w:b/>
                <w:bCs/>
                <w:sz w:val="20"/>
                <w:szCs w:val="20"/>
              </w:rPr>
              <w:fldChar w:fldCharType="begin"/>
            </w:r>
            <w:r w:rsidR="00621EA2" w:rsidRPr="0065635F">
              <w:rPr>
                <w:b/>
                <w:bCs/>
                <w:sz w:val="20"/>
                <w:szCs w:val="20"/>
              </w:rPr>
              <w:instrText xml:space="preserve"> NUMPAGES  </w:instrText>
            </w:r>
            <w:r w:rsidR="00621EA2" w:rsidRPr="0065635F">
              <w:rPr>
                <w:b/>
                <w:bCs/>
                <w:sz w:val="20"/>
                <w:szCs w:val="20"/>
              </w:rPr>
              <w:fldChar w:fldCharType="separate"/>
            </w:r>
            <w:r w:rsidR="007102FF">
              <w:rPr>
                <w:b/>
                <w:bCs/>
                <w:noProof/>
                <w:sz w:val="20"/>
                <w:szCs w:val="20"/>
              </w:rPr>
              <w:t>1</w:t>
            </w:r>
            <w:r w:rsidR="00621EA2" w:rsidRPr="0065635F">
              <w:rPr>
                <w:b/>
                <w:bCs/>
                <w:sz w:val="20"/>
                <w:szCs w:val="20"/>
              </w:rPr>
              <w:fldChar w:fldCharType="end"/>
            </w:r>
          </w:p>
        </w:sdtContent>
      </w:sdt>
    </w:sdtContent>
  </w:sdt>
  <w:p w14:paraId="6A5F1ACD" w14:textId="77777777" w:rsidR="002D5B69" w:rsidRPr="002C1DBE" w:rsidRDefault="00605507"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7E98E07F"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7102FF">
      <w:rPr>
        <w:noProof/>
      </w:rPr>
      <w:drawing>
        <wp:inline distT="0" distB="0" distL="0" distR="0" wp14:anchorId="39FF134B" wp14:editId="72428FF0">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6C16"/>
    <w:rsid w:val="00027BE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030C1"/>
    <w:rsid w:val="00120AC7"/>
    <w:rsid w:val="00122E26"/>
    <w:rsid w:val="001253F3"/>
    <w:rsid w:val="001263A9"/>
    <w:rsid w:val="00132B5F"/>
    <w:rsid w:val="00150079"/>
    <w:rsid w:val="001704FD"/>
    <w:rsid w:val="00170734"/>
    <w:rsid w:val="00175ACF"/>
    <w:rsid w:val="00191524"/>
    <w:rsid w:val="00195A43"/>
    <w:rsid w:val="001972A3"/>
    <w:rsid w:val="001C09EF"/>
    <w:rsid w:val="001C5225"/>
    <w:rsid w:val="001C5B74"/>
    <w:rsid w:val="001D3FF9"/>
    <w:rsid w:val="001D54DF"/>
    <w:rsid w:val="001E503E"/>
    <w:rsid w:val="001E53B4"/>
    <w:rsid w:val="001F3333"/>
    <w:rsid w:val="001F4804"/>
    <w:rsid w:val="00200DF3"/>
    <w:rsid w:val="00231F26"/>
    <w:rsid w:val="00233524"/>
    <w:rsid w:val="00236CCB"/>
    <w:rsid w:val="0024412C"/>
    <w:rsid w:val="0025072D"/>
    <w:rsid w:val="00254BA8"/>
    <w:rsid w:val="00263FD9"/>
    <w:rsid w:val="0028205F"/>
    <w:rsid w:val="00296060"/>
    <w:rsid w:val="002A3028"/>
    <w:rsid w:val="002C3A64"/>
    <w:rsid w:val="002C77A2"/>
    <w:rsid w:val="002E53D5"/>
    <w:rsid w:val="002E5F90"/>
    <w:rsid w:val="002F122E"/>
    <w:rsid w:val="002F4E18"/>
    <w:rsid w:val="00302A3B"/>
    <w:rsid w:val="003062E7"/>
    <w:rsid w:val="0031176E"/>
    <w:rsid w:val="00313016"/>
    <w:rsid w:val="003251D1"/>
    <w:rsid w:val="00330102"/>
    <w:rsid w:val="00346537"/>
    <w:rsid w:val="00364CBD"/>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E033A"/>
    <w:rsid w:val="003E06C7"/>
    <w:rsid w:val="003F51BA"/>
    <w:rsid w:val="003F7BF7"/>
    <w:rsid w:val="00400C3C"/>
    <w:rsid w:val="004042DF"/>
    <w:rsid w:val="00404606"/>
    <w:rsid w:val="00415113"/>
    <w:rsid w:val="00430165"/>
    <w:rsid w:val="0043223C"/>
    <w:rsid w:val="004446A5"/>
    <w:rsid w:val="00462F88"/>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2DDD"/>
    <w:rsid w:val="00597DAD"/>
    <w:rsid w:val="005E3549"/>
    <w:rsid w:val="005F04A9"/>
    <w:rsid w:val="005F2F3E"/>
    <w:rsid w:val="0060220D"/>
    <w:rsid w:val="00605507"/>
    <w:rsid w:val="00611CFD"/>
    <w:rsid w:val="00621EA2"/>
    <w:rsid w:val="00624895"/>
    <w:rsid w:val="00650364"/>
    <w:rsid w:val="0065635F"/>
    <w:rsid w:val="006903C7"/>
    <w:rsid w:val="00695465"/>
    <w:rsid w:val="006969D4"/>
    <w:rsid w:val="006A27C7"/>
    <w:rsid w:val="006B60AC"/>
    <w:rsid w:val="006C4A4F"/>
    <w:rsid w:val="006C4FB0"/>
    <w:rsid w:val="006D071D"/>
    <w:rsid w:val="006E51D0"/>
    <w:rsid w:val="006E7E3B"/>
    <w:rsid w:val="007006BA"/>
    <w:rsid w:val="007102FF"/>
    <w:rsid w:val="00717D83"/>
    <w:rsid w:val="00731AF9"/>
    <w:rsid w:val="00734A6B"/>
    <w:rsid w:val="00736E31"/>
    <w:rsid w:val="00744957"/>
    <w:rsid w:val="00746E6E"/>
    <w:rsid w:val="00753D9E"/>
    <w:rsid w:val="007558DC"/>
    <w:rsid w:val="0076071E"/>
    <w:rsid w:val="00762E74"/>
    <w:rsid w:val="007801F7"/>
    <w:rsid w:val="00781770"/>
    <w:rsid w:val="007839A8"/>
    <w:rsid w:val="00785225"/>
    <w:rsid w:val="007937F2"/>
    <w:rsid w:val="00793A0F"/>
    <w:rsid w:val="00793B80"/>
    <w:rsid w:val="00794EC3"/>
    <w:rsid w:val="007A4AE0"/>
    <w:rsid w:val="007C7ECB"/>
    <w:rsid w:val="007D4504"/>
    <w:rsid w:val="007D502B"/>
    <w:rsid w:val="007D7D52"/>
    <w:rsid w:val="007F5624"/>
    <w:rsid w:val="00804C1E"/>
    <w:rsid w:val="00813CB6"/>
    <w:rsid w:val="008352FF"/>
    <w:rsid w:val="00841D1D"/>
    <w:rsid w:val="008508D9"/>
    <w:rsid w:val="008558B1"/>
    <w:rsid w:val="00861474"/>
    <w:rsid w:val="0087124C"/>
    <w:rsid w:val="00871E43"/>
    <w:rsid w:val="00877286"/>
    <w:rsid w:val="008777C5"/>
    <w:rsid w:val="00893971"/>
    <w:rsid w:val="008A1F57"/>
    <w:rsid w:val="008A5ED4"/>
    <w:rsid w:val="008B259D"/>
    <w:rsid w:val="008B5316"/>
    <w:rsid w:val="008C1FA0"/>
    <w:rsid w:val="008C35D3"/>
    <w:rsid w:val="008C5E3D"/>
    <w:rsid w:val="008D4CED"/>
    <w:rsid w:val="008D737F"/>
    <w:rsid w:val="008E03EE"/>
    <w:rsid w:val="008E04D7"/>
    <w:rsid w:val="008E2936"/>
    <w:rsid w:val="008E3B38"/>
    <w:rsid w:val="008E489F"/>
    <w:rsid w:val="008F1A72"/>
    <w:rsid w:val="00900797"/>
    <w:rsid w:val="00902876"/>
    <w:rsid w:val="00906C97"/>
    <w:rsid w:val="00911F3D"/>
    <w:rsid w:val="0091741E"/>
    <w:rsid w:val="00917C05"/>
    <w:rsid w:val="00922512"/>
    <w:rsid w:val="009257DD"/>
    <w:rsid w:val="00926481"/>
    <w:rsid w:val="00930B0D"/>
    <w:rsid w:val="0095072C"/>
    <w:rsid w:val="009574AE"/>
    <w:rsid w:val="00957A50"/>
    <w:rsid w:val="00986C6A"/>
    <w:rsid w:val="00992372"/>
    <w:rsid w:val="00996E47"/>
    <w:rsid w:val="009A521F"/>
    <w:rsid w:val="009A6236"/>
    <w:rsid w:val="009C1746"/>
    <w:rsid w:val="009F05BE"/>
    <w:rsid w:val="009F672E"/>
    <w:rsid w:val="00A0154F"/>
    <w:rsid w:val="00A11180"/>
    <w:rsid w:val="00A127BA"/>
    <w:rsid w:val="00A16017"/>
    <w:rsid w:val="00A25494"/>
    <w:rsid w:val="00A34641"/>
    <w:rsid w:val="00A35B94"/>
    <w:rsid w:val="00A51E86"/>
    <w:rsid w:val="00A5278C"/>
    <w:rsid w:val="00A562AA"/>
    <w:rsid w:val="00A64232"/>
    <w:rsid w:val="00A70868"/>
    <w:rsid w:val="00A76F40"/>
    <w:rsid w:val="00A83D8F"/>
    <w:rsid w:val="00AA4F72"/>
    <w:rsid w:val="00AB125E"/>
    <w:rsid w:val="00AB44F1"/>
    <w:rsid w:val="00AB47E9"/>
    <w:rsid w:val="00AC3287"/>
    <w:rsid w:val="00AD1055"/>
    <w:rsid w:val="00AD5D91"/>
    <w:rsid w:val="00AF3985"/>
    <w:rsid w:val="00B07896"/>
    <w:rsid w:val="00B136B5"/>
    <w:rsid w:val="00B224DF"/>
    <w:rsid w:val="00B24EAF"/>
    <w:rsid w:val="00B32917"/>
    <w:rsid w:val="00B413E3"/>
    <w:rsid w:val="00B41B79"/>
    <w:rsid w:val="00B54811"/>
    <w:rsid w:val="00B56AC6"/>
    <w:rsid w:val="00B610A6"/>
    <w:rsid w:val="00B61E13"/>
    <w:rsid w:val="00B76A7E"/>
    <w:rsid w:val="00BA1DA9"/>
    <w:rsid w:val="00BA7022"/>
    <w:rsid w:val="00BB4508"/>
    <w:rsid w:val="00BB4B34"/>
    <w:rsid w:val="00BD15EB"/>
    <w:rsid w:val="00BE26E3"/>
    <w:rsid w:val="00BE56A2"/>
    <w:rsid w:val="00BF14CF"/>
    <w:rsid w:val="00C04B00"/>
    <w:rsid w:val="00C24499"/>
    <w:rsid w:val="00C2649E"/>
    <w:rsid w:val="00C26F72"/>
    <w:rsid w:val="00C27679"/>
    <w:rsid w:val="00C345D1"/>
    <w:rsid w:val="00C34E5D"/>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146"/>
    <w:rsid w:val="00CD4F9C"/>
    <w:rsid w:val="00CE12D2"/>
    <w:rsid w:val="00CE2788"/>
    <w:rsid w:val="00CE424A"/>
    <w:rsid w:val="00CF178A"/>
    <w:rsid w:val="00CF6722"/>
    <w:rsid w:val="00CF78A0"/>
    <w:rsid w:val="00D15305"/>
    <w:rsid w:val="00D16D9F"/>
    <w:rsid w:val="00D1746A"/>
    <w:rsid w:val="00D31895"/>
    <w:rsid w:val="00D40565"/>
    <w:rsid w:val="00D40AFB"/>
    <w:rsid w:val="00D46B69"/>
    <w:rsid w:val="00D47C09"/>
    <w:rsid w:val="00D628E6"/>
    <w:rsid w:val="00D96A91"/>
    <w:rsid w:val="00DA26B3"/>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6CE0"/>
    <w:rsid w:val="00E7133A"/>
    <w:rsid w:val="00E715C6"/>
    <w:rsid w:val="00E73A42"/>
    <w:rsid w:val="00E749A2"/>
    <w:rsid w:val="00E77667"/>
    <w:rsid w:val="00E80293"/>
    <w:rsid w:val="00E80EAD"/>
    <w:rsid w:val="00E8691B"/>
    <w:rsid w:val="00EA3AB7"/>
    <w:rsid w:val="00EB6B14"/>
    <w:rsid w:val="00EB6E55"/>
    <w:rsid w:val="00ED2AFC"/>
    <w:rsid w:val="00EE3FF4"/>
    <w:rsid w:val="00EE4473"/>
    <w:rsid w:val="00EE571D"/>
    <w:rsid w:val="00EF4B72"/>
    <w:rsid w:val="00F02EF0"/>
    <w:rsid w:val="00F25B65"/>
    <w:rsid w:val="00F31B0A"/>
    <w:rsid w:val="00F31C2A"/>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F.Peskin@uth.tm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ine.Markham@uth.tmc.edu"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0EAF-6C8C-4EFA-8C34-7A6F08DF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11</cp:revision>
  <cp:lastPrinted>2018-09-25T14:29:00Z</cp:lastPrinted>
  <dcterms:created xsi:type="dcterms:W3CDTF">2020-02-13T16:45:00Z</dcterms:created>
  <dcterms:modified xsi:type="dcterms:W3CDTF">2024-06-21T02:35:00Z</dcterms:modified>
</cp:coreProperties>
</file>