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6828" w14:textId="53E90798" w:rsidR="00BD15EB" w:rsidRDefault="004C3396" w:rsidP="007B1066">
      <w:pPr>
        <w:spacing w:after="160"/>
        <w:jc w:val="center"/>
        <w:rPr>
          <w:b/>
          <w:sz w:val="24"/>
          <w:szCs w:val="24"/>
        </w:rPr>
      </w:pPr>
      <w:r>
        <w:rPr>
          <w:b/>
          <w:sz w:val="24"/>
          <w:szCs w:val="24"/>
        </w:rPr>
        <w:t>Leadership Theory and Practice</w:t>
      </w:r>
    </w:p>
    <w:p w14:paraId="2DD53B0B" w14:textId="4B1DE8F2" w:rsidR="007B1066" w:rsidRPr="007B1066" w:rsidRDefault="007B1066" w:rsidP="007B1066">
      <w:pPr>
        <w:ind w:right="166"/>
        <w:jc w:val="both"/>
        <w:rPr>
          <w:sz w:val="18"/>
          <w:szCs w:val="18"/>
        </w:rPr>
      </w:pPr>
      <w:r w:rsidRPr="007B1066">
        <w:rPr>
          <w:sz w:val="18"/>
          <w:szCs w:val="18"/>
        </w:rPr>
        <w:t>This certificate provides students with the theories behind leadership excellence as well as discussion on current leadership issues. It helps train present and future public health leaders in personal leadership qualities and skills needed for effective leadership including systems thinking; team work, cultural humility, strategic planning, and other leadership skills.</w:t>
      </w:r>
    </w:p>
    <w:p w14:paraId="07468DA4"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556"/>
        <w:gridCol w:w="540"/>
        <w:gridCol w:w="4140"/>
        <w:gridCol w:w="540"/>
        <w:gridCol w:w="810"/>
        <w:gridCol w:w="540"/>
        <w:gridCol w:w="3240"/>
      </w:tblGrid>
      <w:tr w:rsidR="00DB3D70" w:rsidRPr="00BD15EB" w14:paraId="6338F158" w14:textId="77777777" w:rsidTr="008558B1">
        <w:tc>
          <w:tcPr>
            <w:tcW w:w="614" w:type="dxa"/>
            <w:tcBorders>
              <w:top w:val="nil"/>
              <w:left w:val="nil"/>
              <w:bottom w:val="nil"/>
              <w:right w:val="nil"/>
            </w:tcBorders>
            <w:tcMar>
              <w:left w:w="0" w:type="dxa"/>
              <w:right w:w="0" w:type="dxa"/>
            </w:tcMar>
            <w:vAlign w:val="center"/>
          </w:tcPr>
          <w:p w14:paraId="38B48E84"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01CC31CD" w14:textId="77777777" w:rsidR="00DB3D70" w:rsidRPr="00BD15EB" w:rsidRDefault="00DB3D70" w:rsidP="008C1FA0">
            <w:pPr>
              <w:rPr>
                <w:sz w:val="18"/>
                <w:szCs w:val="18"/>
              </w:rPr>
            </w:pPr>
          </w:p>
        </w:tc>
        <w:tc>
          <w:tcPr>
            <w:tcW w:w="1890" w:type="dxa"/>
            <w:gridSpan w:val="3"/>
            <w:tcBorders>
              <w:top w:val="nil"/>
              <w:left w:val="nil"/>
              <w:bottom w:val="nil"/>
              <w:right w:val="nil"/>
            </w:tcBorders>
            <w:vAlign w:val="center"/>
          </w:tcPr>
          <w:p w14:paraId="119F42C4" w14:textId="1B14CAB3" w:rsidR="00DB3D70" w:rsidRPr="00BD15EB" w:rsidRDefault="00DB3D70" w:rsidP="00E80293">
            <w:pPr>
              <w:jc w:val="right"/>
              <w:rPr>
                <w:sz w:val="18"/>
                <w:szCs w:val="18"/>
              </w:rPr>
            </w:pPr>
            <w:r w:rsidRPr="00BD15EB">
              <w:rPr>
                <w:sz w:val="18"/>
                <w:szCs w:val="18"/>
              </w:rPr>
              <w:t>Student</w:t>
            </w:r>
            <w:r w:rsidR="007006BA">
              <w:rPr>
                <w:sz w:val="18"/>
                <w:szCs w:val="18"/>
              </w:rPr>
              <w:t xml:space="preserve"> ID</w:t>
            </w:r>
            <w:r w:rsidRPr="00BD15EB">
              <w:rPr>
                <w:sz w:val="18"/>
                <w:szCs w:val="18"/>
              </w:rPr>
              <w:t xml:space="preserve"> Number:</w:t>
            </w:r>
          </w:p>
        </w:tc>
        <w:tc>
          <w:tcPr>
            <w:tcW w:w="3240" w:type="dxa"/>
            <w:tcBorders>
              <w:top w:val="nil"/>
              <w:left w:val="nil"/>
              <w:bottom w:val="single" w:sz="4" w:space="0" w:color="auto"/>
              <w:right w:val="nil"/>
            </w:tcBorders>
            <w:vAlign w:val="center"/>
          </w:tcPr>
          <w:p w14:paraId="25D12303" w14:textId="77777777" w:rsidR="00DB3D70" w:rsidRPr="00BD15EB" w:rsidRDefault="00DB3D70" w:rsidP="008C1FA0">
            <w:pPr>
              <w:rPr>
                <w:sz w:val="18"/>
                <w:szCs w:val="18"/>
              </w:rPr>
            </w:pPr>
          </w:p>
        </w:tc>
      </w:tr>
      <w:tr w:rsidR="00517252" w:rsidRPr="005E3549" w14:paraId="215FFE3A" w14:textId="77777777" w:rsidTr="006E51D0">
        <w:trPr>
          <w:trHeight w:val="260"/>
        </w:trPr>
        <w:tc>
          <w:tcPr>
            <w:tcW w:w="10980" w:type="dxa"/>
            <w:gridSpan w:val="8"/>
            <w:tcBorders>
              <w:top w:val="nil"/>
              <w:left w:val="nil"/>
              <w:right w:val="nil"/>
            </w:tcBorders>
            <w:vAlign w:val="bottom"/>
          </w:tcPr>
          <w:p w14:paraId="055DFC65" w14:textId="77777777" w:rsidR="000F64C4" w:rsidRPr="00DC4559" w:rsidRDefault="000F64C4" w:rsidP="000F64C4">
            <w:pPr>
              <w:rPr>
                <w:sz w:val="18"/>
                <w:szCs w:val="18"/>
              </w:rPr>
            </w:pPr>
          </w:p>
          <w:p w14:paraId="09FBF12D" w14:textId="6BA57FDA" w:rsidR="00517252" w:rsidRPr="004C3396" w:rsidRDefault="000F64C4" w:rsidP="000F64C4">
            <w:pPr>
              <w:ind w:hanging="105"/>
              <w:rPr>
                <w:b/>
                <w:sz w:val="24"/>
                <w:szCs w:val="24"/>
              </w:rPr>
            </w:pPr>
            <w:r w:rsidRPr="004C3396">
              <w:rPr>
                <w:b/>
                <w:sz w:val="24"/>
                <w:szCs w:val="24"/>
              </w:rPr>
              <w:t xml:space="preserve">Degree-Seeking </w:t>
            </w:r>
            <w:r w:rsidR="004C3396">
              <w:rPr>
                <w:b/>
                <w:sz w:val="24"/>
                <w:szCs w:val="24"/>
              </w:rPr>
              <w:t xml:space="preserve">and Non-Degree-Seeking </w:t>
            </w:r>
            <w:r w:rsidRPr="004C3396">
              <w:rPr>
                <w:b/>
                <w:sz w:val="24"/>
                <w:szCs w:val="24"/>
              </w:rPr>
              <w:t>Students Certificate Requirements</w:t>
            </w:r>
          </w:p>
        </w:tc>
      </w:tr>
      <w:tr w:rsidR="00BD15EB" w:rsidRPr="00BD15EB" w14:paraId="6C8080ED" w14:textId="77777777" w:rsidTr="008558B1">
        <w:tc>
          <w:tcPr>
            <w:tcW w:w="1170" w:type="dxa"/>
            <w:gridSpan w:val="2"/>
            <w:shd w:val="clear" w:color="auto" w:fill="D9D9D9" w:themeFill="background1" w:themeFillShade="D9"/>
            <w:tcMar>
              <w:left w:w="0" w:type="dxa"/>
              <w:right w:w="0" w:type="dxa"/>
            </w:tcMar>
            <w:vAlign w:val="center"/>
          </w:tcPr>
          <w:p w14:paraId="7AA8CE59" w14:textId="77777777" w:rsidR="009F05BE" w:rsidRPr="00BD15EB" w:rsidRDefault="009F05BE" w:rsidP="009F05BE">
            <w:pPr>
              <w:jc w:val="center"/>
              <w:rPr>
                <w:sz w:val="18"/>
                <w:szCs w:val="18"/>
              </w:rPr>
            </w:pPr>
            <w:r w:rsidRPr="00BD15EB">
              <w:rPr>
                <w:sz w:val="18"/>
                <w:szCs w:val="18"/>
              </w:rPr>
              <w:t>Course</w:t>
            </w:r>
          </w:p>
        </w:tc>
        <w:tc>
          <w:tcPr>
            <w:tcW w:w="540" w:type="dxa"/>
            <w:shd w:val="clear" w:color="auto" w:fill="D9D9D9" w:themeFill="background1" w:themeFillShade="D9"/>
            <w:tcMar>
              <w:left w:w="0" w:type="dxa"/>
              <w:right w:w="0" w:type="dxa"/>
            </w:tcMar>
            <w:vAlign w:val="center"/>
          </w:tcPr>
          <w:p w14:paraId="390134BD" w14:textId="77777777" w:rsidR="009F05BE" w:rsidRPr="00BD15EB" w:rsidRDefault="00462F88" w:rsidP="009F05BE">
            <w:pPr>
              <w:jc w:val="center"/>
              <w:rPr>
                <w:sz w:val="18"/>
                <w:szCs w:val="18"/>
              </w:rPr>
            </w:pPr>
            <w:r w:rsidRPr="00BD15EB">
              <w:rPr>
                <w:sz w:val="18"/>
                <w:szCs w:val="18"/>
              </w:rPr>
              <w:t>Credits</w:t>
            </w:r>
          </w:p>
        </w:tc>
        <w:tc>
          <w:tcPr>
            <w:tcW w:w="4680" w:type="dxa"/>
            <w:gridSpan w:val="2"/>
            <w:shd w:val="clear" w:color="auto" w:fill="D9D9D9" w:themeFill="background1" w:themeFillShade="D9"/>
            <w:tcMar>
              <w:left w:w="0" w:type="dxa"/>
              <w:right w:w="0" w:type="dxa"/>
            </w:tcMar>
            <w:vAlign w:val="center"/>
          </w:tcPr>
          <w:p w14:paraId="7E511764" w14:textId="776D74E0" w:rsidR="009F05BE" w:rsidRPr="00BD15EB" w:rsidRDefault="009F05BE" w:rsidP="009F05BE">
            <w:pPr>
              <w:jc w:val="center"/>
              <w:rPr>
                <w:sz w:val="18"/>
                <w:szCs w:val="18"/>
              </w:rPr>
            </w:pPr>
            <w:r w:rsidRPr="00BD15EB">
              <w:rPr>
                <w:sz w:val="18"/>
                <w:szCs w:val="18"/>
              </w:rPr>
              <w:t>Ti</w:t>
            </w:r>
            <w:r w:rsidR="007006BA">
              <w:rPr>
                <w:sz w:val="18"/>
                <w:szCs w:val="18"/>
              </w:rPr>
              <w:t>t</w:t>
            </w:r>
            <w:r w:rsidRPr="00BD15EB">
              <w:rPr>
                <w:sz w:val="18"/>
                <w:szCs w:val="18"/>
              </w:rPr>
              <w:t>le</w:t>
            </w:r>
          </w:p>
        </w:tc>
        <w:tc>
          <w:tcPr>
            <w:tcW w:w="810" w:type="dxa"/>
            <w:shd w:val="clear" w:color="auto" w:fill="D9D9D9" w:themeFill="background1" w:themeFillShade="D9"/>
            <w:tcMar>
              <w:left w:w="0" w:type="dxa"/>
              <w:right w:w="0" w:type="dxa"/>
            </w:tcMar>
            <w:vAlign w:val="center"/>
          </w:tcPr>
          <w:p w14:paraId="07FB4447" w14:textId="77777777" w:rsidR="009F05BE" w:rsidRPr="00BD15EB" w:rsidRDefault="009F05BE" w:rsidP="009F05BE">
            <w:pPr>
              <w:jc w:val="center"/>
              <w:rPr>
                <w:sz w:val="18"/>
                <w:szCs w:val="18"/>
              </w:rPr>
            </w:pPr>
            <w:r w:rsidRPr="00BD15EB">
              <w:rPr>
                <w:sz w:val="18"/>
                <w:szCs w:val="18"/>
              </w:rPr>
              <w:t>Semester &amp; Year</w:t>
            </w:r>
          </w:p>
        </w:tc>
        <w:tc>
          <w:tcPr>
            <w:tcW w:w="540" w:type="dxa"/>
            <w:shd w:val="clear" w:color="auto" w:fill="D9D9D9" w:themeFill="background1" w:themeFillShade="D9"/>
            <w:tcMar>
              <w:left w:w="0" w:type="dxa"/>
              <w:right w:w="0" w:type="dxa"/>
            </w:tcMar>
            <w:vAlign w:val="center"/>
          </w:tcPr>
          <w:p w14:paraId="4D770F77" w14:textId="77777777" w:rsidR="009F05BE" w:rsidRPr="00BD15EB" w:rsidRDefault="009F05BE" w:rsidP="009F05BE">
            <w:pPr>
              <w:jc w:val="center"/>
              <w:rPr>
                <w:sz w:val="18"/>
                <w:szCs w:val="18"/>
              </w:rPr>
            </w:pPr>
            <w:r w:rsidRPr="00BD15EB">
              <w:rPr>
                <w:sz w:val="18"/>
                <w:szCs w:val="18"/>
              </w:rPr>
              <w:t>Grade</w:t>
            </w:r>
          </w:p>
        </w:tc>
        <w:tc>
          <w:tcPr>
            <w:tcW w:w="3240" w:type="dxa"/>
            <w:shd w:val="clear" w:color="auto" w:fill="D9D9D9" w:themeFill="background1" w:themeFillShade="D9"/>
            <w:tcMar>
              <w:left w:w="0" w:type="dxa"/>
              <w:right w:w="0" w:type="dxa"/>
            </w:tcMar>
            <w:vAlign w:val="center"/>
          </w:tcPr>
          <w:p w14:paraId="6B99207E" w14:textId="0243C65D" w:rsidR="009F05BE" w:rsidRPr="00BD15EB" w:rsidRDefault="00794EC3" w:rsidP="009F05BE">
            <w:pPr>
              <w:jc w:val="center"/>
              <w:rPr>
                <w:sz w:val="18"/>
                <w:szCs w:val="18"/>
              </w:rPr>
            </w:pPr>
            <w:r>
              <w:rPr>
                <w:sz w:val="18"/>
                <w:szCs w:val="18"/>
              </w:rPr>
              <w:t>Notes</w:t>
            </w:r>
          </w:p>
        </w:tc>
      </w:tr>
      <w:tr w:rsidR="009F05BE" w:rsidRPr="00BD15EB" w14:paraId="3A5F41A4" w14:textId="77777777" w:rsidTr="00794EC3">
        <w:tc>
          <w:tcPr>
            <w:tcW w:w="10980" w:type="dxa"/>
            <w:gridSpan w:val="8"/>
            <w:tcBorders>
              <w:bottom w:val="single" w:sz="4" w:space="0" w:color="auto"/>
            </w:tcBorders>
            <w:shd w:val="clear" w:color="auto" w:fill="8496B0" w:themeFill="text2" w:themeFillTint="99"/>
          </w:tcPr>
          <w:p w14:paraId="18DEE761" w14:textId="15477C0A" w:rsidR="009F05BE" w:rsidRPr="00BD15EB" w:rsidRDefault="00794EC3" w:rsidP="00621EA2">
            <w:pPr>
              <w:jc w:val="center"/>
              <w:rPr>
                <w:b/>
                <w:sz w:val="18"/>
                <w:szCs w:val="18"/>
              </w:rPr>
            </w:pPr>
            <w:r>
              <w:rPr>
                <w:b/>
                <w:sz w:val="18"/>
                <w:szCs w:val="18"/>
              </w:rPr>
              <w:t>Required Courses</w:t>
            </w:r>
          </w:p>
        </w:tc>
      </w:tr>
      <w:tr w:rsidR="009F05BE" w:rsidRPr="00BD15EB" w14:paraId="16096069" w14:textId="77777777" w:rsidTr="00794EC3">
        <w:tc>
          <w:tcPr>
            <w:tcW w:w="7740" w:type="dxa"/>
            <w:gridSpan w:val="7"/>
            <w:tcBorders>
              <w:right w:val="nil"/>
            </w:tcBorders>
            <w:shd w:val="clear" w:color="auto" w:fill="D5DCE4" w:themeFill="text2" w:themeFillTint="33"/>
            <w:tcMar>
              <w:left w:w="0" w:type="dxa"/>
              <w:right w:w="0" w:type="dxa"/>
            </w:tcMar>
            <w:vAlign w:val="center"/>
          </w:tcPr>
          <w:p w14:paraId="7365FC67" w14:textId="6990C0ED" w:rsidR="009F05BE" w:rsidRPr="00BD15EB" w:rsidRDefault="004C3396" w:rsidP="00621EA2">
            <w:pPr>
              <w:jc w:val="center"/>
              <w:rPr>
                <w:i/>
                <w:sz w:val="18"/>
                <w:szCs w:val="18"/>
              </w:rPr>
            </w:pPr>
            <w:r>
              <w:rPr>
                <w:i/>
                <w:sz w:val="18"/>
                <w:szCs w:val="18"/>
              </w:rPr>
              <w:t>3</w:t>
            </w:r>
            <w:r w:rsidR="00794EC3">
              <w:rPr>
                <w:i/>
                <w:sz w:val="18"/>
                <w:szCs w:val="18"/>
              </w:rPr>
              <w:t xml:space="preserve"> </w:t>
            </w:r>
            <w:r w:rsidR="009F05BE" w:rsidRPr="00BD15EB">
              <w:rPr>
                <w:i/>
                <w:sz w:val="18"/>
                <w:szCs w:val="18"/>
              </w:rPr>
              <w:t>credit hours</w:t>
            </w:r>
          </w:p>
        </w:tc>
        <w:tc>
          <w:tcPr>
            <w:tcW w:w="3240" w:type="dxa"/>
            <w:tcBorders>
              <w:left w:val="nil"/>
            </w:tcBorders>
            <w:shd w:val="clear" w:color="auto" w:fill="D5DCE4" w:themeFill="text2" w:themeFillTint="33"/>
          </w:tcPr>
          <w:p w14:paraId="2A90F4BA" w14:textId="1604B49F" w:rsidR="009F05BE" w:rsidRPr="00BD15EB" w:rsidRDefault="009F05BE" w:rsidP="00621EA2">
            <w:pPr>
              <w:jc w:val="center"/>
              <w:rPr>
                <w:i/>
                <w:sz w:val="18"/>
                <w:szCs w:val="18"/>
              </w:rPr>
            </w:pPr>
          </w:p>
        </w:tc>
      </w:tr>
      <w:tr w:rsidR="00BD15EB" w:rsidRPr="00BD15EB" w14:paraId="21FB3B59" w14:textId="77777777" w:rsidTr="008558B1">
        <w:tc>
          <w:tcPr>
            <w:tcW w:w="1170" w:type="dxa"/>
            <w:gridSpan w:val="2"/>
            <w:tcMar>
              <w:left w:w="0" w:type="dxa"/>
              <w:right w:w="0" w:type="dxa"/>
            </w:tcMar>
            <w:vAlign w:val="center"/>
          </w:tcPr>
          <w:p w14:paraId="00C451A6" w14:textId="16182872" w:rsidR="009F05BE" w:rsidRPr="00BD15EB" w:rsidRDefault="00794EC3" w:rsidP="004C3396">
            <w:pPr>
              <w:rPr>
                <w:sz w:val="18"/>
                <w:szCs w:val="18"/>
              </w:rPr>
            </w:pPr>
            <w:r>
              <w:rPr>
                <w:sz w:val="18"/>
                <w:szCs w:val="18"/>
              </w:rPr>
              <w:t xml:space="preserve">PH </w:t>
            </w:r>
            <w:r w:rsidR="004C3396">
              <w:rPr>
                <w:sz w:val="18"/>
                <w:szCs w:val="18"/>
              </w:rPr>
              <w:t>5200</w:t>
            </w:r>
          </w:p>
        </w:tc>
        <w:tc>
          <w:tcPr>
            <w:tcW w:w="540" w:type="dxa"/>
            <w:tcMar>
              <w:left w:w="0" w:type="dxa"/>
              <w:right w:w="0" w:type="dxa"/>
            </w:tcMar>
            <w:vAlign w:val="center"/>
          </w:tcPr>
          <w:p w14:paraId="067CF4F2" w14:textId="2DF89F8D" w:rsidR="009F05BE" w:rsidRPr="00BD15EB" w:rsidRDefault="00794EC3" w:rsidP="0076071E">
            <w:pPr>
              <w:jc w:val="center"/>
              <w:rPr>
                <w:sz w:val="18"/>
                <w:szCs w:val="18"/>
              </w:rPr>
            </w:pPr>
            <w:r>
              <w:rPr>
                <w:sz w:val="18"/>
                <w:szCs w:val="18"/>
              </w:rPr>
              <w:t>3</w:t>
            </w:r>
          </w:p>
        </w:tc>
        <w:tc>
          <w:tcPr>
            <w:tcW w:w="4680" w:type="dxa"/>
            <w:gridSpan w:val="2"/>
            <w:tcMar>
              <w:left w:w="0" w:type="dxa"/>
              <w:right w:w="0" w:type="dxa"/>
            </w:tcMar>
            <w:vAlign w:val="center"/>
          </w:tcPr>
          <w:p w14:paraId="02CD9EC4" w14:textId="6E518AF6" w:rsidR="009F05BE" w:rsidRPr="00BD15EB" w:rsidRDefault="004C3396" w:rsidP="00621EA2">
            <w:pPr>
              <w:rPr>
                <w:sz w:val="18"/>
                <w:szCs w:val="18"/>
              </w:rPr>
            </w:pPr>
            <w:r>
              <w:rPr>
                <w:sz w:val="18"/>
                <w:szCs w:val="18"/>
              </w:rPr>
              <w:t>Foundations of Leadership in Public Health</w:t>
            </w:r>
          </w:p>
        </w:tc>
        <w:tc>
          <w:tcPr>
            <w:tcW w:w="810" w:type="dxa"/>
            <w:tcMar>
              <w:left w:w="0" w:type="dxa"/>
              <w:right w:w="0" w:type="dxa"/>
            </w:tcMar>
            <w:vAlign w:val="center"/>
          </w:tcPr>
          <w:p w14:paraId="255082AE" w14:textId="77777777" w:rsidR="009F05BE" w:rsidRPr="00BD15EB" w:rsidRDefault="009F05BE" w:rsidP="004B6F58">
            <w:pPr>
              <w:jc w:val="center"/>
              <w:rPr>
                <w:sz w:val="18"/>
                <w:szCs w:val="18"/>
              </w:rPr>
            </w:pPr>
          </w:p>
        </w:tc>
        <w:tc>
          <w:tcPr>
            <w:tcW w:w="540" w:type="dxa"/>
            <w:tcMar>
              <w:left w:w="0" w:type="dxa"/>
              <w:right w:w="0" w:type="dxa"/>
            </w:tcMar>
          </w:tcPr>
          <w:p w14:paraId="1CB20DA1" w14:textId="77777777" w:rsidR="009F05BE" w:rsidRPr="00BD15EB" w:rsidRDefault="009F05BE" w:rsidP="004B6F58">
            <w:pPr>
              <w:jc w:val="center"/>
              <w:rPr>
                <w:i/>
                <w:sz w:val="18"/>
                <w:szCs w:val="18"/>
              </w:rPr>
            </w:pPr>
          </w:p>
        </w:tc>
        <w:tc>
          <w:tcPr>
            <w:tcW w:w="3240" w:type="dxa"/>
            <w:tcMar>
              <w:left w:w="0" w:type="dxa"/>
              <w:right w:w="0" w:type="dxa"/>
            </w:tcMar>
            <w:vAlign w:val="center"/>
          </w:tcPr>
          <w:p w14:paraId="75C1AC48" w14:textId="4D9203AA" w:rsidR="009F05BE" w:rsidRPr="00BD15EB" w:rsidRDefault="009F05BE" w:rsidP="003F51BA">
            <w:pPr>
              <w:jc w:val="center"/>
              <w:rPr>
                <w:sz w:val="18"/>
                <w:szCs w:val="18"/>
              </w:rPr>
            </w:pPr>
          </w:p>
        </w:tc>
      </w:tr>
      <w:tr w:rsidR="00793B80" w:rsidRPr="00BD15EB" w14:paraId="69F6C714" w14:textId="77777777" w:rsidTr="00794EC3">
        <w:tc>
          <w:tcPr>
            <w:tcW w:w="10980" w:type="dxa"/>
            <w:gridSpan w:val="8"/>
            <w:tcBorders>
              <w:bottom w:val="single" w:sz="4" w:space="0" w:color="auto"/>
            </w:tcBorders>
            <w:shd w:val="clear" w:color="auto" w:fill="8496B0" w:themeFill="text2" w:themeFillTint="99"/>
          </w:tcPr>
          <w:p w14:paraId="51D4C0D7" w14:textId="66C56DC1" w:rsidR="00794EC3" w:rsidRPr="00794EC3" w:rsidRDefault="00794EC3" w:rsidP="00794EC3">
            <w:pPr>
              <w:jc w:val="center"/>
              <w:rPr>
                <w:b/>
                <w:sz w:val="18"/>
                <w:szCs w:val="18"/>
              </w:rPr>
            </w:pPr>
            <w:r>
              <w:rPr>
                <w:b/>
                <w:sz w:val="18"/>
                <w:szCs w:val="18"/>
              </w:rPr>
              <w:t>Elective Courses</w:t>
            </w:r>
          </w:p>
        </w:tc>
      </w:tr>
      <w:tr w:rsidR="00793B80" w:rsidRPr="00BD15EB" w14:paraId="4040F7ED" w14:textId="77777777" w:rsidTr="00794EC3">
        <w:tc>
          <w:tcPr>
            <w:tcW w:w="7740" w:type="dxa"/>
            <w:gridSpan w:val="7"/>
            <w:tcBorders>
              <w:right w:val="nil"/>
            </w:tcBorders>
            <w:shd w:val="clear" w:color="auto" w:fill="D5DCE4" w:themeFill="text2" w:themeFillTint="33"/>
            <w:tcMar>
              <w:left w:w="0" w:type="dxa"/>
              <w:right w:w="0" w:type="dxa"/>
            </w:tcMar>
            <w:vAlign w:val="center"/>
          </w:tcPr>
          <w:p w14:paraId="3B403557" w14:textId="35EA0B1E" w:rsidR="00793B80" w:rsidRPr="00BD15EB" w:rsidRDefault="004C3396" w:rsidP="003C2B18">
            <w:pPr>
              <w:jc w:val="center"/>
              <w:rPr>
                <w:i/>
                <w:sz w:val="18"/>
                <w:szCs w:val="18"/>
              </w:rPr>
            </w:pPr>
            <w:r>
              <w:rPr>
                <w:i/>
                <w:sz w:val="18"/>
                <w:szCs w:val="18"/>
              </w:rPr>
              <w:t>9</w:t>
            </w:r>
            <w:r w:rsidR="00553A2A">
              <w:rPr>
                <w:i/>
                <w:sz w:val="18"/>
                <w:szCs w:val="18"/>
              </w:rPr>
              <w:t xml:space="preserve"> </w:t>
            </w:r>
            <w:r w:rsidR="00793B80" w:rsidRPr="00BD15EB">
              <w:rPr>
                <w:i/>
                <w:sz w:val="18"/>
                <w:szCs w:val="18"/>
              </w:rPr>
              <w:t>credit hours</w:t>
            </w:r>
            <w:r w:rsidR="00794EC3">
              <w:rPr>
                <w:i/>
                <w:sz w:val="18"/>
                <w:szCs w:val="18"/>
              </w:rPr>
              <w:t xml:space="preserve"> – </w:t>
            </w:r>
            <w:r w:rsidR="00794EC3" w:rsidRPr="00794EC3">
              <w:rPr>
                <w:i/>
                <w:sz w:val="18"/>
                <w:szCs w:val="18"/>
              </w:rPr>
              <w:t>(see planning note 1)</w:t>
            </w:r>
          </w:p>
        </w:tc>
        <w:tc>
          <w:tcPr>
            <w:tcW w:w="3240" w:type="dxa"/>
            <w:tcBorders>
              <w:left w:val="nil"/>
            </w:tcBorders>
            <w:shd w:val="clear" w:color="auto" w:fill="D5DCE4" w:themeFill="text2" w:themeFillTint="33"/>
          </w:tcPr>
          <w:p w14:paraId="294B13BD" w14:textId="137D5C9C" w:rsidR="00793B80" w:rsidRPr="00BD15EB" w:rsidRDefault="00793B80" w:rsidP="001B24A3">
            <w:pPr>
              <w:jc w:val="center"/>
              <w:rPr>
                <w:i/>
                <w:sz w:val="18"/>
                <w:szCs w:val="18"/>
              </w:rPr>
            </w:pPr>
          </w:p>
        </w:tc>
      </w:tr>
      <w:tr w:rsidR="003C2B18" w:rsidRPr="00BD15EB" w14:paraId="0DC872F3" w14:textId="77777777" w:rsidTr="00794EC3">
        <w:trPr>
          <w:trHeight w:val="233"/>
        </w:trPr>
        <w:tc>
          <w:tcPr>
            <w:tcW w:w="1170" w:type="dxa"/>
            <w:gridSpan w:val="2"/>
            <w:tcMar>
              <w:left w:w="0" w:type="dxa"/>
              <w:right w:w="0" w:type="dxa"/>
            </w:tcMar>
            <w:vAlign w:val="center"/>
          </w:tcPr>
          <w:p w14:paraId="177416C4" w14:textId="79BBF74D" w:rsidR="003C2B18" w:rsidRPr="00BD15EB" w:rsidRDefault="003C2B18" w:rsidP="003C2B18">
            <w:pPr>
              <w:rPr>
                <w:sz w:val="18"/>
                <w:szCs w:val="18"/>
              </w:rPr>
            </w:pPr>
          </w:p>
        </w:tc>
        <w:tc>
          <w:tcPr>
            <w:tcW w:w="540" w:type="dxa"/>
            <w:tcMar>
              <w:left w:w="0" w:type="dxa"/>
              <w:right w:w="0" w:type="dxa"/>
            </w:tcMar>
            <w:vAlign w:val="center"/>
          </w:tcPr>
          <w:p w14:paraId="5B9A249C" w14:textId="0F48DFBC" w:rsidR="003C2B18" w:rsidRPr="00BD15EB" w:rsidRDefault="003C2B18" w:rsidP="003C2B18">
            <w:pPr>
              <w:jc w:val="center"/>
              <w:rPr>
                <w:sz w:val="18"/>
                <w:szCs w:val="18"/>
              </w:rPr>
            </w:pPr>
          </w:p>
        </w:tc>
        <w:tc>
          <w:tcPr>
            <w:tcW w:w="4680" w:type="dxa"/>
            <w:gridSpan w:val="2"/>
            <w:tcMar>
              <w:left w:w="0" w:type="dxa"/>
              <w:right w:w="0" w:type="dxa"/>
            </w:tcMar>
            <w:vAlign w:val="center"/>
          </w:tcPr>
          <w:p w14:paraId="437B527B" w14:textId="43AAECBD" w:rsidR="003C2B18" w:rsidRPr="00BD15EB" w:rsidRDefault="003C2B18" w:rsidP="003C2B18">
            <w:pPr>
              <w:rPr>
                <w:sz w:val="18"/>
                <w:szCs w:val="18"/>
              </w:rPr>
            </w:pPr>
          </w:p>
        </w:tc>
        <w:tc>
          <w:tcPr>
            <w:tcW w:w="810" w:type="dxa"/>
            <w:tcMar>
              <w:left w:w="0" w:type="dxa"/>
              <w:right w:w="0" w:type="dxa"/>
            </w:tcMar>
            <w:vAlign w:val="center"/>
          </w:tcPr>
          <w:p w14:paraId="6D182268" w14:textId="77777777" w:rsidR="003C2B18" w:rsidRPr="00BD15EB" w:rsidRDefault="003C2B18" w:rsidP="003C2B18">
            <w:pPr>
              <w:rPr>
                <w:sz w:val="18"/>
                <w:szCs w:val="18"/>
              </w:rPr>
            </w:pPr>
          </w:p>
        </w:tc>
        <w:tc>
          <w:tcPr>
            <w:tcW w:w="540" w:type="dxa"/>
            <w:tcMar>
              <w:left w:w="0" w:type="dxa"/>
              <w:right w:w="0" w:type="dxa"/>
            </w:tcMar>
          </w:tcPr>
          <w:p w14:paraId="51ECD4EF" w14:textId="77777777" w:rsidR="003C2B18" w:rsidRPr="00BD15EB" w:rsidRDefault="003C2B18" w:rsidP="003C2B18">
            <w:pPr>
              <w:rPr>
                <w:sz w:val="18"/>
                <w:szCs w:val="18"/>
              </w:rPr>
            </w:pPr>
          </w:p>
        </w:tc>
        <w:tc>
          <w:tcPr>
            <w:tcW w:w="3240" w:type="dxa"/>
            <w:shd w:val="clear" w:color="auto" w:fill="auto"/>
            <w:tcMar>
              <w:left w:w="0" w:type="dxa"/>
              <w:right w:w="0" w:type="dxa"/>
            </w:tcMar>
            <w:vAlign w:val="center"/>
          </w:tcPr>
          <w:p w14:paraId="05B1B70F" w14:textId="77777777" w:rsidR="003C2B18" w:rsidRPr="00BD15EB" w:rsidRDefault="003C2B18" w:rsidP="003C2B18">
            <w:pPr>
              <w:rPr>
                <w:sz w:val="18"/>
                <w:szCs w:val="18"/>
              </w:rPr>
            </w:pPr>
          </w:p>
        </w:tc>
      </w:tr>
      <w:tr w:rsidR="00926481" w:rsidRPr="00BD15EB" w14:paraId="65E796B1" w14:textId="77777777" w:rsidTr="00794EC3">
        <w:trPr>
          <w:trHeight w:val="233"/>
        </w:trPr>
        <w:tc>
          <w:tcPr>
            <w:tcW w:w="1170" w:type="dxa"/>
            <w:gridSpan w:val="2"/>
            <w:tcMar>
              <w:left w:w="0" w:type="dxa"/>
              <w:right w:w="0" w:type="dxa"/>
            </w:tcMar>
            <w:vAlign w:val="center"/>
          </w:tcPr>
          <w:p w14:paraId="5DEE861A" w14:textId="38E33107" w:rsidR="00926481" w:rsidRPr="00BD15EB" w:rsidRDefault="00926481" w:rsidP="00926481">
            <w:pPr>
              <w:rPr>
                <w:sz w:val="18"/>
                <w:szCs w:val="18"/>
              </w:rPr>
            </w:pPr>
          </w:p>
        </w:tc>
        <w:tc>
          <w:tcPr>
            <w:tcW w:w="540" w:type="dxa"/>
            <w:tcMar>
              <w:left w:w="0" w:type="dxa"/>
              <w:right w:w="0" w:type="dxa"/>
            </w:tcMar>
            <w:vAlign w:val="center"/>
          </w:tcPr>
          <w:p w14:paraId="229B8BA2" w14:textId="37DD1E61" w:rsidR="00926481" w:rsidRPr="00BD15EB" w:rsidRDefault="00926481" w:rsidP="00926481">
            <w:pPr>
              <w:jc w:val="center"/>
              <w:rPr>
                <w:sz w:val="18"/>
                <w:szCs w:val="18"/>
              </w:rPr>
            </w:pPr>
          </w:p>
        </w:tc>
        <w:tc>
          <w:tcPr>
            <w:tcW w:w="4680" w:type="dxa"/>
            <w:gridSpan w:val="2"/>
            <w:tcMar>
              <w:left w:w="0" w:type="dxa"/>
              <w:right w:w="0" w:type="dxa"/>
            </w:tcMar>
            <w:vAlign w:val="center"/>
          </w:tcPr>
          <w:p w14:paraId="444886D1" w14:textId="3B0B342B" w:rsidR="00926481" w:rsidRPr="00BD15EB" w:rsidRDefault="00926481" w:rsidP="00926481">
            <w:pPr>
              <w:rPr>
                <w:sz w:val="18"/>
                <w:szCs w:val="18"/>
              </w:rPr>
            </w:pPr>
          </w:p>
        </w:tc>
        <w:tc>
          <w:tcPr>
            <w:tcW w:w="810" w:type="dxa"/>
            <w:tcMar>
              <w:left w:w="0" w:type="dxa"/>
              <w:right w:w="0" w:type="dxa"/>
            </w:tcMar>
            <w:vAlign w:val="center"/>
          </w:tcPr>
          <w:p w14:paraId="2D68C5E9" w14:textId="77777777" w:rsidR="00926481" w:rsidRPr="00BD15EB" w:rsidRDefault="00926481" w:rsidP="00926481">
            <w:pPr>
              <w:jc w:val="center"/>
              <w:rPr>
                <w:sz w:val="18"/>
                <w:szCs w:val="18"/>
              </w:rPr>
            </w:pPr>
          </w:p>
        </w:tc>
        <w:tc>
          <w:tcPr>
            <w:tcW w:w="540" w:type="dxa"/>
            <w:tcMar>
              <w:left w:w="0" w:type="dxa"/>
              <w:right w:w="0" w:type="dxa"/>
            </w:tcMar>
          </w:tcPr>
          <w:p w14:paraId="277D4826" w14:textId="77777777" w:rsidR="00926481" w:rsidRPr="00BD15EB" w:rsidRDefault="00926481" w:rsidP="00926481">
            <w:pPr>
              <w:jc w:val="center"/>
              <w:rPr>
                <w:i/>
                <w:sz w:val="18"/>
                <w:szCs w:val="18"/>
              </w:rPr>
            </w:pPr>
          </w:p>
        </w:tc>
        <w:tc>
          <w:tcPr>
            <w:tcW w:w="3240" w:type="dxa"/>
            <w:shd w:val="clear" w:color="auto" w:fill="auto"/>
            <w:tcMar>
              <w:left w:w="0" w:type="dxa"/>
              <w:right w:w="0" w:type="dxa"/>
            </w:tcMar>
            <w:vAlign w:val="center"/>
          </w:tcPr>
          <w:p w14:paraId="0C459EBE" w14:textId="16D1425D" w:rsidR="00926481" w:rsidRPr="00BD15EB" w:rsidRDefault="00926481" w:rsidP="00926481">
            <w:pPr>
              <w:rPr>
                <w:sz w:val="18"/>
                <w:szCs w:val="18"/>
              </w:rPr>
            </w:pPr>
          </w:p>
        </w:tc>
      </w:tr>
      <w:tr w:rsidR="00926481" w:rsidRPr="00BD15EB" w14:paraId="502E8020" w14:textId="77777777" w:rsidTr="008558B1">
        <w:tc>
          <w:tcPr>
            <w:tcW w:w="1170" w:type="dxa"/>
            <w:gridSpan w:val="2"/>
            <w:tcMar>
              <w:left w:w="0" w:type="dxa"/>
              <w:right w:w="0" w:type="dxa"/>
            </w:tcMar>
            <w:vAlign w:val="center"/>
          </w:tcPr>
          <w:p w14:paraId="008D02EF" w14:textId="0C80B7E8" w:rsidR="00926481" w:rsidRPr="00BD15EB" w:rsidRDefault="00926481" w:rsidP="00926481">
            <w:pPr>
              <w:rPr>
                <w:sz w:val="18"/>
                <w:szCs w:val="18"/>
              </w:rPr>
            </w:pPr>
          </w:p>
        </w:tc>
        <w:tc>
          <w:tcPr>
            <w:tcW w:w="540" w:type="dxa"/>
            <w:tcMar>
              <w:left w:w="0" w:type="dxa"/>
              <w:right w:w="0" w:type="dxa"/>
            </w:tcMar>
            <w:vAlign w:val="center"/>
          </w:tcPr>
          <w:p w14:paraId="3CB63D40" w14:textId="70DDEAAC" w:rsidR="00926481" w:rsidRPr="00BD15EB" w:rsidRDefault="00926481" w:rsidP="00926481">
            <w:pPr>
              <w:jc w:val="center"/>
              <w:rPr>
                <w:sz w:val="18"/>
                <w:szCs w:val="18"/>
              </w:rPr>
            </w:pPr>
          </w:p>
        </w:tc>
        <w:tc>
          <w:tcPr>
            <w:tcW w:w="4680" w:type="dxa"/>
            <w:gridSpan w:val="2"/>
            <w:tcMar>
              <w:left w:w="0" w:type="dxa"/>
              <w:right w:w="0" w:type="dxa"/>
            </w:tcMar>
            <w:vAlign w:val="center"/>
          </w:tcPr>
          <w:p w14:paraId="3658A375" w14:textId="7EDC9F73" w:rsidR="00926481" w:rsidRPr="00BD15EB" w:rsidRDefault="00926481" w:rsidP="00926481">
            <w:pPr>
              <w:rPr>
                <w:sz w:val="18"/>
                <w:szCs w:val="18"/>
              </w:rPr>
            </w:pPr>
          </w:p>
        </w:tc>
        <w:tc>
          <w:tcPr>
            <w:tcW w:w="810" w:type="dxa"/>
            <w:tcMar>
              <w:left w:w="0" w:type="dxa"/>
              <w:right w:w="0" w:type="dxa"/>
            </w:tcMar>
            <w:vAlign w:val="center"/>
          </w:tcPr>
          <w:p w14:paraId="01839154" w14:textId="77777777" w:rsidR="00926481" w:rsidRPr="00BD15EB" w:rsidRDefault="00926481" w:rsidP="00926481">
            <w:pPr>
              <w:rPr>
                <w:sz w:val="18"/>
                <w:szCs w:val="18"/>
              </w:rPr>
            </w:pPr>
          </w:p>
        </w:tc>
        <w:tc>
          <w:tcPr>
            <w:tcW w:w="540" w:type="dxa"/>
            <w:tcMar>
              <w:left w:w="0" w:type="dxa"/>
              <w:right w:w="0" w:type="dxa"/>
            </w:tcMar>
          </w:tcPr>
          <w:p w14:paraId="2F6B047B" w14:textId="77777777" w:rsidR="00926481" w:rsidRPr="00DC37A5" w:rsidRDefault="00926481" w:rsidP="00926481">
            <w:pPr>
              <w:rPr>
                <w:b/>
                <w:sz w:val="18"/>
                <w:szCs w:val="18"/>
              </w:rPr>
            </w:pPr>
          </w:p>
        </w:tc>
        <w:tc>
          <w:tcPr>
            <w:tcW w:w="3240" w:type="dxa"/>
            <w:tcMar>
              <w:left w:w="0" w:type="dxa"/>
              <w:right w:w="0" w:type="dxa"/>
            </w:tcMar>
            <w:vAlign w:val="center"/>
          </w:tcPr>
          <w:p w14:paraId="3797A8AB" w14:textId="74EB9B29" w:rsidR="00926481" w:rsidRPr="00BD15EB" w:rsidRDefault="00926481" w:rsidP="00926481">
            <w:pPr>
              <w:rPr>
                <w:sz w:val="18"/>
                <w:szCs w:val="18"/>
              </w:rPr>
            </w:pPr>
          </w:p>
        </w:tc>
      </w:tr>
      <w:tr w:rsidR="004C3396" w:rsidRPr="00BD15EB" w14:paraId="1D8A3F97" w14:textId="77777777" w:rsidTr="008558B1">
        <w:tc>
          <w:tcPr>
            <w:tcW w:w="1170" w:type="dxa"/>
            <w:gridSpan w:val="2"/>
            <w:tcMar>
              <w:left w:w="0" w:type="dxa"/>
              <w:right w:w="0" w:type="dxa"/>
            </w:tcMar>
            <w:vAlign w:val="center"/>
          </w:tcPr>
          <w:p w14:paraId="34B0B9F8" w14:textId="77777777" w:rsidR="004C3396" w:rsidRPr="00BD15EB" w:rsidRDefault="004C3396" w:rsidP="00926481">
            <w:pPr>
              <w:rPr>
                <w:sz w:val="18"/>
                <w:szCs w:val="18"/>
              </w:rPr>
            </w:pPr>
          </w:p>
        </w:tc>
        <w:tc>
          <w:tcPr>
            <w:tcW w:w="540" w:type="dxa"/>
            <w:tcMar>
              <w:left w:w="0" w:type="dxa"/>
              <w:right w:w="0" w:type="dxa"/>
            </w:tcMar>
            <w:vAlign w:val="center"/>
          </w:tcPr>
          <w:p w14:paraId="7ADB3CAD" w14:textId="77777777" w:rsidR="004C3396" w:rsidRPr="00BD15EB" w:rsidRDefault="004C3396" w:rsidP="00926481">
            <w:pPr>
              <w:jc w:val="center"/>
              <w:rPr>
                <w:sz w:val="18"/>
                <w:szCs w:val="18"/>
              </w:rPr>
            </w:pPr>
          </w:p>
        </w:tc>
        <w:tc>
          <w:tcPr>
            <w:tcW w:w="4680" w:type="dxa"/>
            <w:gridSpan w:val="2"/>
            <w:tcMar>
              <w:left w:w="0" w:type="dxa"/>
              <w:right w:w="0" w:type="dxa"/>
            </w:tcMar>
            <w:vAlign w:val="center"/>
          </w:tcPr>
          <w:p w14:paraId="47B3B408" w14:textId="77777777" w:rsidR="004C3396" w:rsidRPr="00BD15EB" w:rsidRDefault="004C3396" w:rsidP="00926481">
            <w:pPr>
              <w:rPr>
                <w:sz w:val="18"/>
                <w:szCs w:val="18"/>
              </w:rPr>
            </w:pPr>
          </w:p>
        </w:tc>
        <w:tc>
          <w:tcPr>
            <w:tcW w:w="810" w:type="dxa"/>
            <w:tcMar>
              <w:left w:w="0" w:type="dxa"/>
              <w:right w:w="0" w:type="dxa"/>
            </w:tcMar>
            <w:vAlign w:val="center"/>
          </w:tcPr>
          <w:p w14:paraId="540E620F" w14:textId="77777777" w:rsidR="004C3396" w:rsidRPr="00BD15EB" w:rsidRDefault="004C3396" w:rsidP="00926481">
            <w:pPr>
              <w:rPr>
                <w:sz w:val="18"/>
                <w:szCs w:val="18"/>
              </w:rPr>
            </w:pPr>
          </w:p>
        </w:tc>
        <w:tc>
          <w:tcPr>
            <w:tcW w:w="540" w:type="dxa"/>
            <w:tcMar>
              <w:left w:w="0" w:type="dxa"/>
              <w:right w:w="0" w:type="dxa"/>
            </w:tcMar>
          </w:tcPr>
          <w:p w14:paraId="46D4BA68" w14:textId="77777777" w:rsidR="004C3396" w:rsidRPr="00DC37A5" w:rsidRDefault="004C3396" w:rsidP="00926481">
            <w:pPr>
              <w:rPr>
                <w:b/>
                <w:sz w:val="18"/>
                <w:szCs w:val="18"/>
              </w:rPr>
            </w:pPr>
          </w:p>
        </w:tc>
        <w:tc>
          <w:tcPr>
            <w:tcW w:w="3240" w:type="dxa"/>
            <w:tcMar>
              <w:left w:w="0" w:type="dxa"/>
              <w:right w:w="0" w:type="dxa"/>
            </w:tcMar>
            <w:vAlign w:val="center"/>
          </w:tcPr>
          <w:p w14:paraId="6A000344" w14:textId="77777777" w:rsidR="004C3396" w:rsidRPr="00BD15EB" w:rsidRDefault="004C3396" w:rsidP="00926481">
            <w:pPr>
              <w:rPr>
                <w:sz w:val="18"/>
                <w:szCs w:val="18"/>
              </w:rPr>
            </w:pPr>
          </w:p>
        </w:tc>
      </w:tr>
      <w:tr w:rsidR="004C3396" w:rsidRPr="00BD15EB" w14:paraId="3A68DAF4" w14:textId="77777777" w:rsidTr="008558B1">
        <w:tc>
          <w:tcPr>
            <w:tcW w:w="1170" w:type="dxa"/>
            <w:gridSpan w:val="2"/>
            <w:tcMar>
              <w:left w:w="0" w:type="dxa"/>
              <w:right w:w="0" w:type="dxa"/>
            </w:tcMar>
            <w:vAlign w:val="center"/>
          </w:tcPr>
          <w:p w14:paraId="00F4A788" w14:textId="77777777" w:rsidR="004C3396" w:rsidRPr="00BD15EB" w:rsidRDefault="004C3396" w:rsidP="00926481">
            <w:pPr>
              <w:rPr>
                <w:sz w:val="18"/>
                <w:szCs w:val="18"/>
              </w:rPr>
            </w:pPr>
          </w:p>
        </w:tc>
        <w:tc>
          <w:tcPr>
            <w:tcW w:w="540" w:type="dxa"/>
            <w:tcMar>
              <w:left w:w="0" w:type="dxa"/>
              <w:right w:w="0" w:type="dxa"/>
            </w:tcMar>
            <w:vAlign w:val="center"/>
          </w:tcPr>
          <w:p w14:paraId="44CBB35E" w14:textId="77777777" w:rsidR="004C3396" w:rsidRPr="00BD15EB" w:rsidRDefault="004C3396" w:rsidP="00926481">
            <w:pPr>
              <w:jc w:val="center"/>
              <w:rPr>
                <w:sz w:val="18"/>
                <w:szCs w:val="18"/>
              </w:rPr>
            </w:pPr>
          </w:p>
        </w:tc>
        <w:tc>
          <w:tcPr>
            <w:tcW w:w="4680" w:type="dxa"/>
            <w:gridSpan w:val="2"/>
            <w:tcMar>
              <w:left w:w="0" w:type="dxa"/>
              <w:right w:w="0" w:type="dxa"/>
            </w:tcMar>
            <w:vAlign w:val="center"/>
          </w:tcPr>
          <w:p w14:paraId="55AD085F" w14:textId="77777777" w:rsidR="004C3396" w:rsidRPr="00BD15EB" w:rsidRDefault="004C3396" w:rsidP="00926481">
            <w:pPr>
              <w:rPr>
                <w:sz w:val="18"/>
                <w:szCs w:val="18"/>
              </w:rPr>
            </w:pPr>
          </w:p>
        </w:tc>
        <w:tc>
          <w:tcPr>
            <w:tcW w:w="810" w:type="dxa"/>
            <w:tcMar>
              <w:left w:w="0" w:type="dxa"/>
              <w:right w:w="0" w:type="dxa"/>
            </w:tcMar>
            <w:vAlign w:val="center"/>
          </w:tcPr>
          <w:p w14:paraId="6A27070A" w14:textId="77777777" w:rsidR="004C3396" w:rsidRPr="00BD15EB" w:rsidRDefault="004C3396" w:rsidP="00926481">
            <w:pPr>
              <w:rPr>
                <w:sz w:val="18"/>
                <w:szCs w:val="18"/>
              </w:rPr>
            </w:pPr>
          </w:p>
        </w:tc>
        <w:tc>
          <w:tcPr>
            <w:tcW w:w="540" w:type="dxa"/>
            <w:tcMar>
              <w:left w:w="0" w:type="dxa"/>
              <w:right w:w="0" w:type="dxa"/>
            </w:tcMar>
          </w:tcPr>
          <w:p w14:paraId="7646055D" w14:textId="77777777" w:rsidR="004C3396" w:rsidRPr="00DC37A5" w:rsidRDefault="004C3396" w:rsidP="00926481">
            <w:pPr>
              <w:rPr>
                <w:b/>
                <w:sz w:val="18"/>
                <w:szCs w:val="18"/>
              </w:rPr>
            </w:pPr>
          </w:p>
        </w:tc>
        <w:tc>
          <w:tcPr>
            <w:tcW w:w="3240" w:type="dxa"/>
            <w:tcMar>
              <w:left w:w="0" w:type="dxa"/>
              <w:right w:w="0" w:type="dxa"/>
            </w:tcMar>
            <w:vAlign w:val="center"/>
          </w:tcPr>
          <w:p w14:paraId="7748AEDA" w14:textId="77777777" w:rsidR="004C3396" w:rsidRPr="00BD15EB" w:rsidRDefault="004C3396" w:rsidP="00926481">
            <w:pPr>
              <w:rPr>
                <w:sz w:val="18"/>
                <w:szCs w:val="18"/>
              </w:rPr>
            </w:pPr>
          </w:p>
        </w:tc>
      </w:tr>
      <w:tr w:rsidR="00926481" w:rsidRPr="00BD15EB" w14:paraId="1913E9ED" w14:textId="77777777" w:rsidTr="00EA3AB7">
        <w:tc>
          <w:tcPr>
            <w:tcW w:w="1170" w:type="dxa"/>
            <w:gridSpan w:val="2"/>
            <w:shd w:val="clear" w:color="auto" w:fill="D9D9D9" w:themeFill="background1" w:themeFillShade="D9"/>
            <w:tcMar>
              <w:left w:w="0" w:type="dxa"/>
              <w:right w:w="0" w:type="dxa"/>
            </w:tcMar>
            <w:vAlign w:val="center"/>
          </w:tcPr>
          <w:p w14:paraId="6C1E034D" w14:textId="387B7C2F" w:rsidR="00926481" w:rsidRPr="00BD15EB" w:rsidRDefault="00926481" w:rsidP="00794EC3">
            <w:pPr>
              <w:rPr>
                <w:b/>
                <w:sz w:val="18"/>
                <w:szCs w:val="18"/>
              </w:rPr>
            </w:pPr>
            <w:r w:rsidRPr="00BD15EB">
              <w:rPr>
                <w:b/>
                <w:sz w:val="18"/>
                <w:szCs w:val="18"/>
              </w:rPr>
              <w:t>Total Credits</w:t>
            </w:r>
            <w:r w:rsidR="0087124C">
              <w:rPr>
                <w:b/>
                <w:sz w:val="18"/>
                <w:szCs w:val="18"/>
                <w:vertAlign w:val="superscript"/>
              </w:rPr>
              <w:t xml:space="preserve"> </w:t>
            </w:r>
          </w:p>
        </w:tc>
        <w:tc>
          <w:tcPr>
            <w:tcW w:w="540" w:type="dxa"/>
            <w:shd w:val="clear" w:color="auto" w:fill="D9D9D9" w:themeFill="background1" w:themeFillShade="D9"/>
            <w:tcMar>
              <w:left w:w="0" w:type="dxa"/>
              <w:right w:w="0" w:type="dxa"/>
            </w:tcMar>
            <w:vAlign w:val="center"/>
          </w:tcPr>
          <w:p w14:paraId="5671A405" w14:textId="3CF8C0B2" w:rsidR="00926481" w:rsidRPr="00BD15EB" w:rsidRDefault="00926481" w:rsidP="00926481">
            <w:pPr>
              <w:jc w:val="center"/>
              <w:rPr>
                <w:b/>
                <w:sz w:val="18"/>
                <w:szCs w:val="18"/>
              </w:rPr>
            </w:pPr>
          </w:p>
        </w:tc>
        <w:tc>
          <w:tcPr>
            <w:tcW w:w="9270" w:type="dxa"/>
            <w:gridSpan w:val="5"/>
            <w:shd w:val="clear" w:color="auto" w:fill="D9D9D9" w:themeFill="background1" w:themeFillShade="D9"/>
            <w:tcMar>
              <w:left w:w="0" w:type="dxa"/>
              <w:right w:w="0" w:type="dxa"/>
            </w:tcMar>
            <w:vAlign w:val="center"/>
          </w:tcPr>
          <w:p w14:paraId="60AE482E" w14:textId="0037288D" w:rsidR="00926481" w:rsidRPr="004C3396" w:rsidRDefault="004C3396" w:rsidP="00926481">
            <w:pPr>
              <w:rPr>
                <w:i/>
                <w:sz w:val="18"/>
                <w:szCs w:val="18"/>
              </w:rPr>
            </w:pPr>
            <w:r>
              <w:rPr>
                <w:i/>
                <w:sz w:val="18"/>
                <w:szCs w:val="18"/>
              </w:rPr>
              <w:t>At least 12 credit hours are required</w:t>
            </w:r>
          </w:p>
        </w:tc>
      </w:tr>
    </w:tbl>
    <w:p w14:paraId="2F4AF391" w14:textId="44B09111" w:rsidR="009F7A24" w:rsidRPr="00DC4559" w:rsidRDefault="004C3396" w:rsidP="00DC4559">
      <w:pPr>
        <w:spacing w:after="120"/>
        <w:rPr>
          <w:i/>
          <w:sz w:val="16"/>
          <w:szCs w:val="16"/>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r w:rsidR="00667FC0">
        <w:rPr>
          <w:i/>
          <w:sz w:val="18"/>
          <w:szCs w:val="18"/>
        </w:rPr>
        <w:br/>
      </w:r>
    </w:p>
    <w:p w14:paraId="5E3E47A9" w14:textId="49AE5B2A" w:rsidR="00BB4B34" w:rsidRPr="00DC4559" w:rsidRDefault="00BB4B34" w:rsidP="00DC4559">
      <w:pPr>
        <w:spacing w:after="160" w:line="259" w:lineRule="auto"/>
        <w:jc w:val="center"/>
        <w:rPr>
          <w:i/>
          <w:sz w:val="18"/>
          <w:szCs w:val="18"/>
        </w:rPr>
      </w:pPr>
      <w:r w:rsidRPr="006E51D0">
        <w:rPr>
          <w:rFonts w:cs="Calibri"/>
          <w:b/>
          <w:sz w:val="18"/>
          <w:szCs w:val="21"/>
        </w:rPr>
        <w:t>Planning Notes:</w:t>
      </w:r>
    </w:p>
    <w:p w14:paraId="6CE7B454" w14:textId="001606E2" w:rsidR="00BB4B34" w:rsidRDefault="00B136B5" w:rsidP="00191524">
      <w:pPr>
        <w:spacing w:after="100"/>
        <w:rPr>
          <w:sz w:val="18"/>
          <w:szCs w:val="18"/>
        </w:rPr>
      </w:pPr>
      <w:r w:rsidRPr="006E51D0">
        <w:rPr>
          <w:rFonts w:cs="Calibri"/>
          <w:b/>
          <w:sz w:val="18"/>
          <w:szCs w:val="18"/>
        </w:rPr>
        <w:t xml:space="preserve">Planning Note </w:t>
      </w:r>
      <w:r w:rsidR="00794EC3">
        <w:rPr>
          <w:rFonts w:cs="Calibri"/>
          <w:b/>
          <w:sz w:val="18"/>
          <w:szCs w:val="18"/>
        </w:rPr>
        <w:t>1</w:t>
      </w:r>
      <w:r w:rsidRPr="006E51D0">
        <w:rPr>
          <w:rFonts w:cs="Calibri"/>
          <w:b/>
          <w:sz w:val="18"/>
          <w:szCs w:val="18"/>
        </w:rPr>
        <w:t xml:space="preserve"> (Electives): </w:t>
      </w:r>
      <w:r w:rsidR="003C2B18" w:rsidRPr="006E51D0">
        <w:rPr>
          <w:sz w:val="18"/>
          <w:szCs w:val="18"/>
        </w:rPr>
        <w:t xml:space="preserve">Students are required to complete </w:t>
      </w:r>
      <w:r w:rsidR="0028205F">
        <w:rPr>
          <w:sz w:val="18"/>
          <w:szCs w:val="18"/>
        </w:rPr>
        <w:t xml:space="preserve">a minimum of </w:t>
      </w:r>
      <w:r w:rsidR="004C3396">
        <w:rPr>
          <w:sz w:val="18"/>
          <w:szCs w:val="18"/>
        </w:rPr>
        <w:t>nine</w:t>
      </w:r>
      <w:r w:rsidR="007006BA">
        <w:rPr>
          <w:sz w:val="18"/>
          <w:szCs w:val="18"/>
        </w:rPr>
        <w:t xml:space="preserve"> (</w:t>
      </w:r>
      <w:r w:rsidR="004C3396">
        <w:rPr>
          <w:sz w:val="18"/>
          <w:szCs w:val="18"/>
        </w:rPr>
        <w:t>9</w:t>
      </w:r>
      <w:r w:rsidR="007006BA">
        <w:rPr>
          <w:sz w:val="18"/>
          <w:szCs w:val="18"/>
        </w:rPr>
        <w:t>)</w:t>
      </w:r>
      <w:r w:rsidR="0028205F">
        <w:rPr>
          <w:sz w:val="18"/>
          <w:szCs w:val="18"/>
        </w:rPr>
        <w:t xml:space="preserve"> credit hours of</w:t>
      </w:r>
      <w:r w:rsidR="00E30F96">
        <w:rPr>
          <w:sz w:val="18"/>
          <w:szCs w:val="18"/>
        </w:rPr>
        <w:t xml:space="preserve"> elective</w:t>
      </w:r>
      <w:r w:rsidR="00794EC3">
        <w:rPr>
          <w:sz w:val="18"/>
          <w:szCs w:val="18"/>
        </w:rPr>
        <w:t>s</w:t>
      </w:r>
      <w:r w:rsidR="004C3396">
        <w:rPr>
          <w:sz w:val="18"/>
          <w:szCs w:val="18"/>
        </w:rPr>
        <w:t xml:space="preserve">. </w:t>
      </w:r>
      <w:r w:rsidR="0088374A">
        <w:rPr>
          <w:sz w:val="18"/>
          <w:szCs w:val="18"/>
        </w:rPr>
        <w:t>The PHD prefix indicates a doctoral level course, the PHM prefix indicates a master’s level course, and the PH prefix indicates that it is open to both doctoral and master’s level students.</w:t>
      </w:r>
    </w:p>
    <w:tbl>
      <w:tblPr>
        <w:tblW w:w="4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811"/>
        <w:gridCol w:w="7433"/>
      </w:tblGrid>
      <w:tr w:rsidR="00794EC3" w:rsidRPr="00540700" w14:paraId="6AA9DC1D" w14:textId="77777777" w:rsidTr="00794EC3">
        <w:trPr>
          <w:trHeight w:val="105"/>
          <w:jc w:val="center"/>
        </w:trPr>
        <w:tc>
          <w:tcPr>
            <w:tcW w:w="5000" w:type="pct"/>
            <w:gridSpan w:val="3"/>
            <w:shd w:val="clear" w:color="auto" w:fill="A6A6A6" w:themeFill="background1" w:themeFillShade="A6"/>
          </w:tcPr>
          <w:p w14:paraId="4FA43C4B" w14:textId="70C89B72" w:rsidR="00794EC3" w:rsidRPr="00540700" w:rsidRDefault="00794EC3" w:rsidP="00794EC3">
            <w:pPr>
              <w:pStyle w:val="Default"/>
              <w:jc w:val="center"/>
              <w:rPr>
                <w:sz w:val="18"/>
                <w:szCs w:val="18"/>
              </w:rPr>
            </w:pPr>
            <w:r>
              <w:rPr>
                <w:sz w:val="18"/>
                <w:szCs w:val="18"/>
              </w:rPr>
              <w:t>Elective Options</w:t>
            </w:r>
          </w:p>
        </w:tc>
      </w:tr>
      <w:tr w:rsidR="00794EC3" w:rsidRPr="00540700" w14:paraId="01350A14" w14:textId="77777777" w:rsidTr="004C3396">
        <w:trPr>
          <w:trHeight w:val="237"/>
          <w:jc w:val="center"/>
        </w:trPr>
        <w:tc>
          <w:tcPr>
            <w:tcW w:w="966" w:type="pct"/>
            <w:shd w:val="clear" w:color="auto" w:fill="D9D9D9" w:themeFill="background1" w:themeFillShade="D9"/>
          </w:tcPr>
          <w:p w14:paraId="116E40B2" w14:textId="04AC5EE5" w:rsidR="00794EC3" w:rsidRPr="00540700" w:rsidRDefault="00794EC3" w:rsidP="007C58C7">
            <w:pPr>
              <w:pStyle w:val="Default"/>
              <w:jc w:val="center"/>
              <w:rPr>
                <w:sz w:val="18"/>
                <w:szCs w:val="18"/>
              </w:rPr>
            </w:pPr>
            <w:r>
              <w:rPr>
                <w:sz w:val="18"/>
                <w:szCs w:val="18"/>
              </w:rPr>
              <w:t>Course</w:t>
            </w:r>
          </w:p>
        </w:tc>
        <w:tc>
          <w:tcPr>
            <w:tcW w:w="397" w:type="pct"/>
            <w:shd w:val="clear" w:color="auto" w:fill="D9D9D9" w:themeFill="background1" w:themeFillShade="D9"/>
          </w:tcPr>
          <w:p w14:paraId="4DB49F51" w14:textId="337592FC" w:rsidR="00794EC3" w:rsidRPr="00540700" w:rsidRDefault="00794EC3" w:rsidP="007C58C7">
            <w:pPr>
              <w:pStyle w:val="Default"/>
              <w:jc w:val="center"/>
              <w:rPr>
                <w:sz w:val="18"/>
                <w:szCs w:val="18"/>
              </w:rPr>
            </w:pPr>
            <w:r>
              <w:rPr>
                <w:sz w:val="18"/>
                <w:szCs w:val="18"/>
              </w:rPr>
              <w:t>Credits</w:t>
            </w:r>
          </w:p>
        </w:tc>
        <w:tc>
          <w:tcPr>
            <w:tcW w:w="3637" w:type="pct"/>
            <w:shd w:val="clear" w:color="auto" w:fill="D9D9D9" w:themeFill="background1" w:themeFillShade="D9"/>
          </w:tcPr>
          <w:p w14:paraId="2550B82D" w14:textId="75AFD92B" w:rsidR="00794EC3" w:rsidRPr="00540700" w:rsidRDefault="00794EC3" w:rsidP="007C58C7">
            <w:pPr>
              <w:pStyle w:val="Default"/>
              <w:jc w:val="center"/>
              <w:rPr>
                <w:sz w:val="18"/>
                <w:szCs w:val="18"/>
              </w:rPr>
            </w:pPr>
            <w:r>
              <w:rPr>
                <w:sz w:val="18"/>
                <w:szCs w:val="18"/>
              </w:rPr>
              <w:t>Title</w:t>
            </w:r>
          </w:p>
        </w:tc>
      </w:tr>
      <w:tr w:rsidR="007F0A1B" w:rsidRPr="00540700" w14:paraId="52E850B2" w14:textId="77777777" w:rsidTr="007F0A1B">
        <w:trPr>
          <w:trHeight w:val="237"/>
          <w:jc w:val="center"/>
        </w:trPr>
        <w:tc>
          <w:tcPr>
            <w:tcW w:w="966" w:type="pct"/>
            <w:shd w:val="clear" w:color="auto" w:fill="auto"/>
          </w:tcPr>
          <w:p w14:paraId="739D49C1" w14:textId="4E0B937E" w:rsidR="007F0A1B" w:rsidRDefault="007F0A1B" w:rsidP="007F0A1B">
            <w:pPr>
              <w:pStyle w:val="Default"/>
              <w:rPr>
                <w:sz w:val="18"/>
                <w:szCs w:val="18"/>
              </w:rPr>
            </w:pPr>
            <w:r w:rsidRPr="007F0A1B">
              <w:rPr>
                <w:sz w:val="18"/>
                <w:szCs w:val="18"/>
              </w:rPr>
              <w:t>PH</w:t>
            </w:r>
            <w:r>
              <w:rPr>
                <w:sz w:val="18"/>
                <w:szCs w:val="18"/>
              </w:rPr>
              <w:t>W</w:t>
            </w:r>
            <w:r w:rsidRPr="007F0A1B">
              <w:rPr>
                <w:sz w:val="18"/>
                <w:szCs w:val="18"/>
              </w:rPr>
              <w:t xml:space="preserve"> 3616</w:t>
            </w:r>
          </w:p>
        </w:tc>
        <w:tc>
          <w:tcPr>
            <w:tcW w:w="397" w:type="pct"/>
            <w:shd w:val="clear" w:color="auto" w:fill="auto"/>
          </w:tcPr>
          <w:p w14:paraId="74236A45" w14:textId="7205E70C" w:rsidR="007F0A1B" w:rsidRDefault="007F0A1B" w:rsidP="007F0A1B">
            <w:pPr>
              <w:pStyle w:val="Default"/>
              <w:jc w:val="center"/>
              <w:rPr>
                <w:sz w:val="18"/>
                <w:szCs w:val="18"/>
              </w:rPr>
            </w:pPr>
            <w:r w:rsidRPr="007F0A1B">
              <w:rPr>
                <w:sz w:val="18"/>
                <w:szCs w:val="18"/>
              </w:rPr>
              <w:t>3</w:t>
            </w:r>
          </w:p>
        </w:tc>
        <w:tc>
          <w:tcPr>
            <w:tcW w:w="3637" w:type="pct"/>
            <w:shd w:val="clear" w:color="auto" w:fill="auto"/>
          </w:tcPr>
          <w:p w14:paraId="0DB0CE55" w14:textId="0B51A4DA" w:rsidR="007F0A1B" w:rsidRDefault="007F0A1B" w:rsidP="007F0A1B">
            <w:pPr>
              <w:pStyle w:val="Default"/>
              <w:rPr>
                <w:sz w:val="18"/>
                <w:szCs w:val="18"/>
              </w:rPr>
            </w:pPr>
            <w:r w:rsidRPr="007F0A1B">
              <w:rPr>
                <w:sz w:val="18"/>
                <w:szCs w:val="18"/>
              </w:rPr>
              <w:t xml:space="preserve">Thinking for </w:t>
            </w:r>
            <w:r>
              <w:rPr>
                <w:sz w:val="18"/>
                <w:szCs w:val="18"/>
              </w:rPr>
              <w:t xml:space="preserve">the </w:t>
            </w:r>
            <w:r w:rsidRPr="007F0A1B">
              <w:rPr>
                <w:sz w:val="18"/>
                <w:szCs w:val="18"/>
              </w:rPr>
              <w:t>Future</w:t>
            </w:r>
          </w:p>
        </w:tc>
      </w:tr>
      <w:tr w:rsidR="007F0A1B" w:rsidRPr="00540700" w14:paraId="2F294B37" w14:textId="77777777" w:rsidTr="004C3396">
        <w:trPr>
          <w:trHeight w:val="105"/>
          <w:jc w:val="center"/>
        </w:trPr>
        <w:tc>
          <w:tcPr>
            <w:tcW w:w="966" w:type="pct"/>
          </w:tcPr>
          <w:p w14:paraId="5CD2F7CD" w14:textId="3ABF3043" w:rsidR="007F0A1B" w:rsidRPr="00540700" w:rsidRDefault="007F0A1B" w:rsidP="007F0A1B">
            <w:pPr>
              <w:pStyle w:val="Default"/>
              <w:rPr>
                <w:sz w:val="18"/>
                <w:szCs w:val="18"/>
              </w:rPr>
            </w:pPr>
            <w:r>
              <w:rPr>
                <w:sz w:val="18"/>
                <w:szCs w:val="18"/>
              </w:rPr>
              <w:t>PH 3738L</w:t>
            </w:r>
          </w:p>
        </w:tc>
        <w:tc>
          <w:tcPr>
            <w:tcW w:w="397" w:type="pct"/>
          </w:tcPr>
          <w:p w14:paraId="247969C9" w14:textId="08B8FF1F" w:rsidR="007F0A1B" w:rsidRPr="00191524" w:rsidRDefault="007F0A1B" w:rsidP="007F0A1B">
            <w:pPr>
              <w:pStyle w:val="Default"/>
              <w:jc w:val="center"/>
              <w:rPr>
                <w:sz w:val="18"/>
                <w:szCs w:val="18"/>
              </w:rPr>
            </w:pPr>
            <w:r>
              <w:rPr>
                <w:sz w:val="18"/>
                <w:szCs w:val="18"/>
              </w:rPr>
              <w:t>3</w:t>
            </w:r>
          </w:p>
        </w:tc>
        <w:tc>
          <w:tcPr>
            <w:tcW w:w="3637" w:type="pct"/>
          </w:tcPr>
          <w:p w14:paraId="60DC1697" w14:textId="0F9AD792" w:rsidR="007F0A1B" w:rsidRPr="00540700" w:rsidRDefault="007F0A1B" w:rsidP="007F0A1B">
            <w:pPr>
              <w:pStyle w:val="Default"/>
              <w:rPr>
                <w:sz w:val="18"/>
                <w:szCs w:val="18"/>
              </w:rPr>
            </w:pPr>
            <w:r>
              <w:rPr>
                <w:sz w:val="18"/>
                <w:szCs w:val="18"/>
              </w:rPr>
              <w:t>Legal Issues in Healthcare</w:t>
            </w:r>
          </w:p>
        </w:tc>
      </w:tr>
      <w:tr w:rsidR="007F0A1B" w:rsidRPr="00540700" w14:paraId="519F8A9C" w14:textId="77777777" w:rsidTr="007F0A1B">
        <w:trPr>
          <w:trHeight w:val="105"/>
          <w:jc w:val="center"/>
        </w:trPr>
        <w:tc>
          <w:tcPr>
            <w:tcW w:w="966" w:type="pct"/>
            <w:shd w:val="clear" w:color="auto" w:fill="auto"/>
          </w:tcPr>
          <w:p w14:paraId="1297CFE3" w14:textId="3224F41B" w:rsidR="007F0A1B" w:rsidRPr="007F0A1B" w:rsidRDefault="007F0A1B" w:rsidP="007F0A1B">
            <w:pPr>
              <w:pStyle w:val="Default"/>
              <w:rPr>
                <w:sz w:val="18"/>
                <w:szCs w:val="18"/>
              </w:rPr>
            </w:pPr>
            <w:r w:rsidRPr="007F0A1B">
              <w:rPr>
                <w:sz w:val="18"/>
                <w:szCs w:val="18"/>
              </w:rPr>
              <w:t>PH 3825</w:t>
            </w:r>
          </w:p>
        </w:tc>
        <w:tc>
          <w:tcPr>
            <w:tcW w:w="397" w:type="pct"/>
            <w:shd w:val="clear" w:color="auto" w:fill="auto"/>
          </w:tcPr>
          <w:p w14:paraId="650F0550" w14:textId="4449113B" w:rsidR="007F0A1B" w:rsidRPr="007F0A1B" w:rsidRDefault="007F0A1B" w:rsidP="007F0A1B">
            <w:pPr>
              <w:pStyle w:val="Default"/>
              <w:jc w:val="center"/>
              <w:rPr>
                <w:sz w:val="18"/>
                <w:szCs w:val="18"/>
              </w:rPr>
            </w:pPr>
            <w:r w:rsidRPr="007F0A1B">
              <w:rPr>
                <w:sz w:val="18"/>
                <w:szCs w:val="18"/>
              </w:rPr>
              <w:t>3</w:t>
            </w:r>
          </w:p>
        </w:tc>
        <w:tc>
          <w:tcPr>
            <w:tcW w:w="3637" w:type="pct"/>
            <w:shd w:val="clear" w:color="auto" w:fill="auto"/>
          </w:tcPr>
          <w:p w14:paraId="0C4BC3B4" w14:textId="60FC1517" w:rsidR="007F0A1B" w:rsidRPr="007F0A1B" w:rsidRDefault="007F0A1B" w:rsidP="007F0A1B">
            <w:pPr>
              <w:pStyle w:val="Default"/>
              <w:rPr>
                <w:sz w:val="18"/>
                <w:szCs w:val="18"/>
              </w:rPr>
            </w:pPr>
            <w:r w:rsidRPr="007F0A1B">
              <w:rPr>
                <w:sz w:val="18"/>
                <w:szCs w:val="18"/>
              </w:rPr>
              <w:t>Public Health Law</w:t>
            </w:r>
          </w:p>
        </w:tc>
      </w:tr>
      <w:tr w:rsidR="007F0A1B" w:rsidRPr="00540700" w14:paraId="5DEDA76F" w14:textId="77777777" w:rsidTr="007F0A1B">
        <w:trPr>
          <w:trHeight w:val="105"/>
          <w:jc w:val="center"/>
        </w:trPr>
        <w:tc>
          <w:tcPr>
            <w:tcW w:w="966" w:type="pct"/>
            <w:shd w:val="clear" w:color="auto" w:fill="auto"/>
          </w:tcPr>
          <w:p w14:paraId="5A06C3B3" w14:textId="476261D1" w:rsidR="007F0A1B" w:rsidRPr="007F0A1B" w:rsidRDefault="007F0A1B" w:rsidP="007F0A1B">
            <w:pPr>
              <w:pStyle w:val="Default"/>
              <w:rPr>
                <w:sz w:val="18"/>
                <w:szCs w:val="18"/>
              </w:rPr>
            </w:pPr>
            <w:r w:rsidRPr="007F0A1B">
              <w:rPr>
                <w:sz w:val="18"/>
                <w:szCs w:val="18"/>
              </w:rPr>
              <w:t>PHD 3743L</w:t>
            </w:r>
          </w:p>
        </w:tc>
        <w:tc>
          <w:tcPr>
            <w:tcW w:w="397" w:type="pct"/>
            <w:shd w:val="clear" w:color="auto" w:fill="auto"/>
          </w:tcPr>
          <w:p w14:paraId="508E8118" w14:textId="4C2C0F81" w:rsidR="007F0A1B" w:rsidRPr="007F0A1B" w:rsidRDefault="007F0A1B" w:rsidP="007F0A1B">
            <w:pPr>
              <w:pStyle w:val="Default"/>
              <w:jc w:val="center"/>
              <w:rPr>
                <w:sz w:val="18"/>
                <w:szCs w:val="18"/>
              </w:rPr>
            </w:pPr>
            <w:r w:rsidRPr="007F0A1B">
              <w:rPr>
                <w:sz w:val="18"/>
                <w:szCs w:val="18"/>
              </w:rPr>
              <w:t>3</w:t>
            </w:r>
          </w:p>
        </w:tc>
        <w:tc>
          <w:tcPr>
            <w:tcW w:w="3637" w:type="pct"/>
            <w:shd w:val="clear" w:color="auto" w:fill="auto"/>
          </w:tcPr>
          <w:p w14:paraId="05FB521C" w14:textId="31B9A2BC" w:rsidR="007F0A1B" w:rsidRPr="007F0A1B" w:rsidRDefault="007F0A1B" w:rsidP="007F0A1B">
            <w:pPr>
              <w:pStyle w:val="Default"/>
              <w:rPr>
                <w:sz w:val="18"/>
                <w:szCs w:val="18"/>
              </w:rPr>
            </w:pPr>
            <w:r w:rsidRPr="007F0A1B">
              <w:rPr>
                <w:sz w:val="18"/>
                <w:szCs w:val="18"/>
              </w:rPr>
              <w:t>Organizational and Management Theory</w:t>
            </w:r>
          </w:p>
        </w:tc>
      </w:tr>
      <w:tr w:rsidR="007F0A1B" w:rsidRPr="00540700" w14:paraId="0D6908C9" w14:textId="77777777" w:rsidTr="007F0A1B">
        <w:trPr>
          <w:trHeight w:val="105"/>
          <w:jc w:val="center"/>
        </w:trPr>
        <w:tc>
          <w:tcPr>
            <w:tcW w:w="966" w:type="pct"/>
            <w:shd w:val="clear" w:color="auto" w:fill="auto"/>
          </w:tcPr>
          <w:p w14:paraId="013D284B" w14:textId="46C5B4BF" w:rsidR="007F0A1B" w:rsidRPr="007F0A1B" w:rsidRDefault="007F0A1B" w:rsidP="007F0A1B">
            <w:pPr>
              <w:pStyle w:val="Default"/>
              <w:rPr>
                <w:sz w:val="18"/>
                <w:szCs w:val="18"/>
              </w:rPr>
            </w:pPr>
            <w:r w:rsidRPr="007F0A1B">
              <w:rPr>
                <w:sz w:val="18"/>
                <w:szCs w:val="18"/>
              </w:rPr>
              <w:t>PHM 3744L</w:t>
            </w:r>
          </w:p>
        </w:tc>
        <w:tc>
          <w:tcPr>
            <w:tcW w:w="397" w:type="pct"/>
            <w:shd w:val="clear" w:color="auto" w:fill="auto"/>
          </w:tcPr>
          <w:p w14:paraId="223F65FE" w14:textId="45DB62F2" w:rsidR="007F0A1B" w:rsidRPr="007F0A1B" w:rsidRDefault="007F0A1B" w:rsidP="007F0A1B">
            <w:pPr>
              <w:pStyle w:val="Default"/>
              <w:jc w:val="center"/>
              <w:rPr>
                <w:sz w:val="18"/>
                <w:szCs w:val="18"/>
              </w:rPr>
            </w:pPr>
            <w:r w:rsidRPr="007F0A1B">
              <w:rPr>
                <w:sz w:val="18"/>
                <w:szCs w:val="18"/>
              </w:rPr>
              <w:t>3</w:t>
            </w:r>
          </w:p>
        </w:tc>
        <w:tc>
          <w:tcPr>
            <w:tcW w:w="3637" w:type="pct"/>
            <w:shd w:val="clear" w:color="auto" w:fill="auto"/>
          </w:tcPr>
          <w:p w14:paraId="75388335" w14:textId="55659F86" w:rsidR="007F0A1B" w:rsidRPr="007F0A1B" w:rsidRDefault="007F0A1B" w:rsidP="007F0A1B">
            <w:pPr>
              <w:pStyle w:val="Default"/>
              <w:rPr>
                <w:sz w:val="18"/>
                <w:szCs w:val="18"/>
              </w:rPr>
            </w:pPr>
            <w:r w:rsidRPr="007F0A1B">
              <w:rPr>
                <w:sz w:val="18"/>
                <w:szCs w:val="18"/>
              </w:rPr>
              <w:t>Organizational Behavior and Human Resource Management in Health Services Organizations</w:t>
            </w:r>
          </w:p>
        </w:tc>
      </w:tr>
      <w:tr w:rsidR="007F0A1B" w:rsidRPr="00540700" w14:paraId="53F4FB62" w14:textId="77777777" w:rsidTr="007F0A1B">
        <w:trPr>
          <w:trHeight w:val="105"/>
          <w:jc w:val="center"/>
        </w:trPr>
        <w:tc>
          <w:tcPr>
            <w:tcW w:w="966" w:type="pct"/>
            <w:shd w:val="clear" w:color="auto" w:fill="auto"/>
          </w:tcPr>
          <w:p w14:paraId="1182C883" w14:textId="08678D29" w:rsidR="007F0A1B" w:rsidRPr="007F0A1B" w:rsidRDefault="007F0A1B" w:rsidP="007F0A1B">
            <w:pPr>
              <w:pStyle w:val="Default"/>
              <w:rPr>
                <w:sz w:val="18"/>
                <w:szCs w:val="18"/>
              </w:rPr>
            </w:pPr>
            <w:r w:rsidRPr="007F0A1B">
              <w:rPr>
                <w:sz w:val="18"/>
                <w:szCs w:val="18"/>
              </w:rPr>
              <w:t>PHM/PHD 3800L</w:t>
            </w:r>
          </w:p>
        </w:tc>
        <w:tc>
          <w:tcPr>
            <w:tcW w:w="397" w:type="pct"/>
            <w:shd w:val="clear" w:color="auto" w:fill="auto"/>
          </w:tcPr>
          <w:p w14:paraId="6152F39F" w14:textId="5BAC7A2B" w:rsidR="007F0A1B" w:rsidRPr="007F0A1B" w:rsidRDefault="007F0A1B" w:rsidP="007F0A1B">
            <w:pPr>
              <w:pStyle w:val="Default"/>
              <w:jc w:val="center"/>
              <w:rPr>
                <w:sz w:val="18"/>
                <w:szCs w:val="18"/>
              </w:rPr>
            </w:pPr>
            <w:r w:rsidRPr="007F0A1B">
              <w:rPr>
                <w:sz w:val="18"/>
                <w:szCs w:val="18"/>
              </w:rPr>
              <w:t>3</w:t>
            </w:r>
          </w:p>
        </w:tc>
        <w:tc>
          <w:tcPr>
            <w:tcW w:w="3637" w:type="pct"/>
            <w:shd w:val="clear" w:color="auto" w:fill="auto"/>
          </w:tcPr>
          <w:p w14:paraId="46591725" w14:textId="781FFB0C" w:rsidR="007F0A1B" w:rsidRPr="007F0A1B" w:rsidRDefault="007F0A1B" w:rsidP="007F0A1B">
            <w:pPr>
              <w:pStyle w:val="Default"/>
              <w:rPr>
                <w:sz w:val="18"/>
                <w:szCs w:val="18"/>
              </w:rPr>
            </w:pPr>
            <w:r w:rsidRPr="007F0A1B">
              <w:rPr>
                <w:sz w:val="18"/>
                <w:szCs w:val="18"/>
              </w:rPr>
              <w:t>Working with Diverse Communities</w:t>
            </w:r>
          </w:p>
        </w:tc>
      </w:tr>
      <w:tr w:rsidR="00E825B4" w:rsidRPr="00540700" w14:paraId="5E8BABF4" w14:textId="77777777" w:rsidTr="007F0A1B">
        <w:trPr>
          <w:trHeight w:val="105"/>
          <w:jc w:val="center"/>
        </w:trPr>
        <w:tc>
          <w:tcPr>
            <w:tcW w:w="966" w:type="pct"/>
            <w:shd w:val="clear" w:color="auto" w:fill="auto"/>
          </w:tcPr>
          <w:p w14:paraId="1CF2D7B3" w14:textId="66C35369" w:rsidR="00E825B4" w:rsidRPr="007F0A1B" w:rsidRDefault="00E825B4" w:rsidP="007F0A1B">
            <w:pPr>
              <w:pStyle w:val="Default"/>
              <w:rPr>
                <w:sz w:val="18"/>
                <w:szCs w:val="18"/>
              </w:rPr>
            </w:pPr>
            <w:r>
              <w:rPr>
                <w:sz w:val="18"/>
                <w:szCs w:val="18"/>
              </w:rPr>
              <w:t>PH 3835</w:t>
            </w:r>
          </w:p>
        </w:tc>
        <w:tc>
          <w:tcPr>
            <w:tcW w:w="397" w:type="pct"/>
            <w:shd w:val="clear" w:color="auto" w:fill="auto"/>
          </w:tcPr>
          <w:p w14:paraId="2B499D89" w14:textId="6E63D82E" w:rsidR="00E825B4" w:rsidRPr="007F0A1B" w:rsidRDefault="00E825B4" w:rsidP="007F0A1B">
            <w:pPr>
              <w:pStyle w:val="Default"/>
              <w:jc w:val="center"/>
              <w:rPr>
                <w:sz w:val="18"/>
                <w:szCs w:val="18"/>
              </w:rPr>
            </w:pPr>
            <w:r>
              <w:rPr>
                <w:sz w:val="18"/>
                <w:szCs w:val="18"/>
              </w:rPr>
              <w:t>1</w:t>
            </w:r>
          </w:p>
        </w:tc>
        <w:tc>
          <w:tcPr>
            <w:tcW w:w="3637" w:type="pct"/>
            <w:shd w:val="clear" w:color="auto" w:fill="auto"/>
          </w:tcPr>
          <w:p w14:paraId="422D4A64" w14:textId="2675A46B" w:rsidR="00E825B4" w:rsidRPr="007F0A1B" w:rsidRDefault="00E825B4" w:rsidP="007F0A1B">
            <w:pPr>
              <w:pStyle w:val="Default"/>
              <w:rPr>
                <w:sz w:val="18"/>
                <w:szCs w:val="18"/>
              </w:rPr>
            </w:pPr>
            <w:r>
              <w:rPr>
                <w:sz w:val="18"/>
                <w:szCs w:val="18"/>
              </w:rPr>
              <w:t>Public Health Advocacy</w:t>
            </w:r>
          </w:p>
        </w:tc>
      </w:tr>
      <w:tr w:rsidR="007F0A1B" w:rsidRPr="00540700" w14:paraId="34F22997" w14:textId="77777777" w:rsidTr="007F0A1B">
        <w:trPr>
          <w:trHeight w:val="105"/>
          <w:jc w:val="center"/>
        </w:trPr>
        <w:tc>
          <w:tcPr>
            <w:tcW w:w="966" w:type="pct"/>
            <w:shd w:val="clear" w:color="auto" w:fill="auto"/>
          </w:tcPr>
          <w:p w14:paraId="785CC015" w14:textId="52627C9B" w:rsidR="007F0A1B" w:rsidRPr="007F0A1B" w:rsidRDefault="007F0A1B" w:rsidP="007F0A1B">
            <w:pPr>
              <w:pStyle w:val="Default"/>
              <w:rPr>
                <w:sz w:val="18"/>
                <w:szCs w:val="18"/>
              </w:rPr>
            </w:pPr>
            <w:r w:rsidRPr="007F0A1B">
              <w:rPr>
                <w:sz w:val="18"/>
                <w:szCs w:val="18"/>
              </w:rPr>
              <w:t>PHD 3946L</w:t>
            </w:r>
          </w:p>
        </w:tc>
        <w:tc>
          <w:tcPr>
            <w:tcW w:w="397" w:type="pct"/>
            <w:shd w:val="clear" w:color="auto" w:fill="auto"/>
          </w:tcPr>
          <w:p w14:paraId="1941CB89" w14:textId="2889ED66" w:rsidR="007F0A1B" w:rsidRPr="007F0A1B" w:rsidRDefault="007F0A1B" w:rsidP="007F0A1B">
            <w:pPr>
              <w:pStyle w:val="Default"/>
              <w:jc w:val="center"/>
              <w:rPr>
                <w:sz w:val="18"/>
                <w:szCs w:val="18"/>
              </w:rPr>
            </w:pPr>
            <w:r w:rsidRPr="007F0A1B">
              <w:rPr>
                <w:sz w:val="18"/>
                <w:szCs w:val="18"/>
              </w:rPr>
              <w:t>3</w:t>
            </w:r>
          </w:p>
        </w:tc>
        <w:tc>
          <w:tcPr>
            <w:tcW w:w="3637" w:type="pct"/>
            <w:shd w:val="clear" w:color="auto" w:fill="auto"/>
          </w:tcPr>
          <w:p w14:paraId="0C29FB73" w14:textId="763EFE12" w:rsidR="007F0A1B" w:rsidRPr="007F0A1B" w:rsidRDefault="007F0A1B" w:rsidP="007F0A1B">
            <w:pPr>
              <w:pStyle w:val="Default"/>
              <w:rPr>
                <w:sz w:val="18"/>
                <w:szCs w:val="18"/>
              </w:rPr>
            </w:pPr>
            <w:r w:rsidRPr="007F0A1B">
              <w:rPr>
                <w:sz w:val="18"/>
                <w:szCs w:val="18"/>
              </w:rPr>
              <w:t>Strategy, Governance, and Leadership</w:t>
            </w:r>
          </w:p>
        </w:tc>
      </w:tr>
      <w:tr w:rsidR="007F0A1B" w:rsidRPr="00540700" w14:paraId="4FD6D365" w14:textId="77777777" w:rsidTr="007F0A1B">
        <w:trPr>
          <w:trHeight w:val="105"/>
          <w:jc w:val="center"/>
        </w:trPr>
        <w:tc>
          <w:tcPr>
            <w:tcW w:w="966" w:type="pct"/>
            <w:shd w:val="clear" w:color="auto" w:fill="auto"/>
          </w:tcPr>
          <w:p w14:paraId="43AAA1A9" w14:textId="26D3112A" w:rsidR="007F0A1B" w:rsidRPr="007F0A1B" w:rsidRDefault="007F0A1B" w:rsidP="007F0A1B">
            <w:pPr>
              <w:pStyle w:val="Default"/>
              <w:rPr>
                <w:sz w:val="18"/>
                <w:szCs w:val="18"/>
              </w:rPr>
            </w:pPr>
            <w:r w:rsidRPr="007F0A1B">
              <w:rPr>
                <w:sz w:val="18"/>
                <w:szCs w:val="18"/>
              </w:rPr>
              <w:t>PHD 3950</w:t>
            </w:r>
          </w:p>
        </w:tc>
        <w:tc>
          <w:tcPr>
            <w:tcW w:w="397" w:type="pct"/>
            <w:shd w:val="clear" w:color="auto" w:fill="auto"/>
          </w:tcPr>
          <w:p w14:paraId="0408B6FA" w14:textId="2F23D2D3" w:rsidR="007F0A1B" w:rsidRPr="007F0A1B" w:rsidRDefault="007F0A1B" w:rsidP="007F0A1B">
            <w:pPr>
              <w:pStyle w:val="Default"/>
              <w:jc w:val="center"/>
              <w:rPr>
                <w:sz w:val="18"/>
                <w:szCs w:val="18"/>
              </w:rPr>
            </w:pPr>
            <w:r w:rsidRPr="007F0A1B">
              <w:rPr>
                <w:sz w:val="18"/>
                <w:szCs w:val="18"/>
              </w:rPr>
              <w:t>3</w:t>
            </w:r>
          </w:p>
        </w:tc>
        <w:tc>
          <w:tcPr>
            <w:tcW w:w="3637" w:type="pct"/>
            <w:shd w:val="clear" w:color="auto" w:fill="auto"/>
          </w:tcPr>
          <w:p w14:paraId="5D603B7B" w14:textId="1DD3F9CA" w:rsidR="007F0A1B" w:rsidRPr="007F0A1B" w:rsidRDefault="007F0A1B" w:rsidP="007F0A1B">
            <w:pPr>
              <w:pStyle w:val="Default"/>
              <w:rPr>
                <w:sz w:val="18"/>
                <w:szCs w:val="18"/>
              </w:rPr>
            </w:pPr>
            <w:r w:rsidRPr="007F0A1B">
              <w:rPr>
                <w:sz w:val="18"/>
                <w:szCs w:val="18"/>
              </w:rPr>
              <w:t>Applied Leadership Studies in Public Health</w:t>
            </w:r>
          </w:p>
        </w:tc>
      </w:tr>
      <w:tr w:rsidR="00BE3D66" w:rsidRPr="00540700" w14:paraId="1510E115" w14:textId="77777777" w:rsidTr="007F0A1B">
        <w:trPr>
          <w:trHeight w:val="105"/>
          <w:jc w:val="center"/>
        </w:trPr>
        <w:tc>
          <w:tcPr>
            <w:tcW w:w="966" w:type="pct"/>
            <w:shd w:val="clear" w:color="auto" w:fill="auto"/>
          </w:tcPr>
          <w:p w14:paraId="67315971" w14:textId="438F6A4E" w:rsidR="00BE3D66" w:rsidRPr="007F0A1B" w:rsidRDefault="00BE3D66" w:rsidP="007F0A1B">
            <w:pPr>
              <w:pStyle w:val="Default"/>
              <w:rPr>
                <w:sz w:val="18"/>
                <w:szCs w:val="18"/>
              </w:rPr>
            </w:pPr>
            <w:r>
              <w:rPr>
                <w:sz w:val="18"/>
                <w:szCs w:val="18"/>
              </w:rPr>
              <w:t>PH 3998</w:t>
            </w:r>
          </w:p>
        </w:tc>
        <w:tc>
          <w:tcPr>
            <w:tcW w:w="397" w:type="pct"/>
            <w:shd w:val="clear" w:color="auto" w:fill="auto"/>
          </w:tcPr>
          <w:p w14:paraId="6B412767" w14:textId="5BBDD5A0" w:rsidR="00BE3D66" w:rsidRPr="007F0A1B" w:rsidRDefault="00BE3D66" w:rsidP="007F0A1B">
            <w:pPr>
              <w:pStyle w:val="Default"/>
              <w:jc w:val="center"/>
              <w:rPr>
                <w:sz w:val="18"/>
                <w:szCs w:val="18"/>
              </w:rPr>
            </w:pPr>
            <w:r>
              <w:rPr>
                <w:sz w:val="18"/>
                <w:szCs w:val="18"/>
              </w:rPr>
              <w:t>1</w:t>
            </w:r>
          </w:p>
        </w:tc>
        <w:tc>
          <w:tcPr>
            <w:tcW w:w="3637" w:type="pct"/>
            <w:shd w:val="clear" w:color="auto" w:fill="auto"/>
          </w:tcPr>
          <w:p w14:paraId="3D919513" w14:textId="197D6683" w:rsidR="00BE3D66" w:rsidRPr="007F0A1B" w:rsidRDefault="00BE3D66" w:rsidP="007F0A1B">
            <w:pPr>
              <w:pStyle w:val="Default"/>
              <w:rPr>
                <w:sz w:val="18"/>
                <w:szCs w:val="18"/>
              </w:rPr>
            </w:pPr>
            <w:r>
              <w:rPr>
                <w:sz w:val="18"/>
                <w:szCs w:val="18"/>
              </w:rPr>
              <w:t>ST: Public Health Advocacy II</w:t>
            </w:r>
          </w:p>
        </w:tc>
      </w:tr>
      <w:tr w:rsidR="007F0A1B" w:rsidRPr="00540700" w14:paraId="17F2E23C" w14:textId="77777777" w:rsidTr="007F0A1B">
        <w:trPr>
          <w:trHeight w:val="105"/>
          <w:jc w:val="center"/>
        </w:trPr>
        <w:tc>
          <w:tcPr>
            <w:tcW w:w="966" w:type="pct"/>
            <w:shd w:val="clear" w:color="auto" w:fill="auto"/>
          </w:tcPr>
          <w:p w14:paraId="7F78B13D" w14:textId="617ED827" w:rsidR="007F0A1B" w:rsidRPr="007F0A1B" w:rsidRDefault="007F0A1B" w:rsidP="007F0A1B">
            <w:pPr>
              <w:pStyle w:val="Default"/>
              <w:rPr>
                <w:sz w:val="18"/>
                <w:szCs w:val="18"/>
              </w:rPr>
            </w:pPr>
            <w:r w:rsidRPr="007F0A1B">
              <w:rPr>
                <w:sz w:val="18"/>
                <w:szCs w:val="18"/>
              </w:rPr>
              <w:t>PH 3999*</w:t>
            </w:r>
          </w:p>
        </w:tc>
        <w:tc>
          <w:tcPr>
            <w:tcW w:w="397" w:type="pct"/>
            <w:shd w:val="clear" w:color="auto" w:fill="auto"/>
          </w:tcPr>
          <w:p w14:paraId="54347269" w14:textId="338A9AD3" w:rsidR="007F0A1B" w:rsidRPr="007F0A1B" w:rsidRDefault="007F0A1B" w:rsidP="007F0A1B">
            <w:pPr>
              <w:pStyle w:val="Default"/>
              <w:jc w:val="center"/>
              <w:rPr>
                <w:sz w:val="18"/>
                <w:szCs w:val="18"/>
              </w:rPr>
            </w:pPr>
            <w:r w:rsidRPr="007F0A1B">
              <w:rPr>
                <w:sz w:val="18"/>
                <w:szCs w:val="18"/>
              </w:rPr>
              <w:t>varies</w:t>
            </w:r>
          </w:p>
        </w:tc>
        <w:tc>
          <w:tcPr>
            <w:tcW w:w="3637" w:type="pct"/>
            <w:shd w:val="clear" w:color="auto" w:fill="auto"/>
          </w:tcPr>
          <w:p w14:paraId="7B160CB8" w14:textId="20BD77A5" w:rsidR="007F0A1B" w:rsidRPr="007F0A1B" w:rsidRDefault="007F0A1B" w:rsidP="007F0A1B">
            <w:pPr>
              <w:pStyle w:val="Default"/>
              <w:rPr>
                <w:i/>
                <w:sz w:val="18"/>
                <w:szCs w:val="18"/>
              </w:rPr>
            </w:pPr>
            <w:r w:rsidRPr="007F0A1B">
              <w:rPr>
                <w:sz w:val="18"/>
                <w:szCs w:val="18"/>
              </w:rPr>
              <w:t>Independent Study in Management, Policy, and Community Health</w:t>
            </w:r>
          </w:p>
        </w:tc>
      </w:tr>
      <w:tr w:rsidR="007F0A1B" w:rsidRPr="00540700" w14:paraId="05E76F7A" w14:textId="77777777" w:rsidTr="007F0A1B">
        <w:trPr>
          <w:trHeight w:val="105"/>
          <w:jc w:val="center"/>
        </w:trPr>
        <w:tc>
          <w:tcPr>
            <w:tcW w:w="966" w:type="pct"/>
            <w:shd w:val="clear" w:color="auto" w:fill="auto"/>
          </w:tcPr>
          <w:p w14:paraId="5BDDE725" w14:textId="7CE1FFE1" w:rsidR="007F0A1B" w:rsidRPr="007F0A1B" w:rsidRDefault="007F0A1B" w:rsidP="007F0A1B">
            <w:pPr>
              <w:pStyle w:val="Default"/>
              <w:rPr>
                <w:sz w:val="18"/>
                <w:szCs w:val="18"/>
              </w:rPr>
            </w:pPr>
            <w:r w:rsidRPr="007F0A1B">
              <w:rPr>
                <w:sz w:val="18"/>
                <w:szCs w:val="18"/>
              </w:rPr>
              <w:t>PHM/PHD 5210</w:t>
            </w:r>
          </w:p>
        </w:tc>
        <w:tc>
          <w:tcPr>
            <w:tcW w:w="397" w:type="pct"/>
            <w:shd w:val="clear" w:color="auto" w:fill="auto"/>
          </w:tcPr>
          <w:p w14:paraId="6AF95DFD" w14:textId="4A33371D" w:rsidR="007F0A1B" w:rsidRPr="007F0A1B" w:rsidRDefault="007F0A1B" w:rsidP="007F0A1B">
            <w:pPr>
              <w:pStyle w:val="Default"/>
              <w:jc w:val="center"/>
              <w:rPr>
                <w:sz w:val="18"/>
                <w:szCs w:val="18"/>
              </w:rPr>
            </w:pPr>
            <w:r w:rsidRPr="007F0A1B">
              <w:rPr>
                <w:sz w:val="18"/>
                <w:szCs w:val="18"/>
              </w:rPr>
              <w:t>1-2</w:t>
            </w:r>
          </w:p>
        </w:tc>
        <w:tc>
          <w:tcPr>
            <w:tcW w:w="3637" w:type="pct"/>
            <w:shd w:val="clear" w:color="auto" w:fill="auto"/>
          </w:tcPr>
          <w:p w14:paraId="7B97B428" w14:textId="161BA664" w:rsidR="007F0A1B" w:rsidRPr="007F0A1B" w:rsidRDefault="007F0A1B" w:rsidP="007F0A1B">
            <w:pPr>
              <w:pStyle w:val="Default"/>
              <w:rPr>
                <w:sz w:val="18"/>
                <w:szCs w:val="18"/>
              </w:rPr>
            </w:pPr>
            <w:r w:rsidRPr="007F0A1B">
              <w:rPr>
                <w:sz w:val="18"/>
                <w:szCs w:val="18"/>
              </w:rPr>
              <w:t>Selected Readings in Leadership Studies</w:t>
            </w:r>
          </w:p>
        </w:tc>
      </w:tr>
      <w:tr w:rsidR="007F0A1B" w:rsidRPr="00540700" w14:paraId="4BE34186" w14:textId="77777777" w:rsidTr="007F0A1B">
        <w:trPr>
          <w:trHeight w:val="105"/>
          <w:jc w:val="center"/>
        </w:trPr>
        <w:tc>
          <w:tcPr>
            <w:tcW w:w="966" w:type="pct"/>
            <w:shd w:val="clear" w:color="auto" w:fill="auto"/>
          </w:tcPr>
          <w:p w14:paraId="570CEF6D" w14:textId="1A92DD62" w:rsidR="007F0A1B" w:rsidRPr="007F0A1B" w:rsidRDefault="007F0A1B" w:rsidP="007F0A1B">
            <w:pPr>
              <w:pStyle w:val="Default"/>
              <w:rPr>
                <w:sz w:val="18"/>
                <w:szCs w:val="18"/>
              </w:rPr>
            </w:pPr>
            <w:r w:rsidRPr="007F0A1B">
              <w:rPr>
                <w:sz w:val="18"/>
                <w:szCs w:val="18"/>
              </w:rPr>
              <w:t>PH 5220</w:t>
            </w:r>
          </w:p>
        </w:tc>
        <w:tc>
          <w:tcPr>
            <w:tcW w:w="397" w:type="pct"/>
            <w:shd w:val="clear" w:color="auto" w:fill="auto"/>
          </w:tcPr>
          <w:p w14:paraId="264A1266" w14:textId="627CAF8B" w:rsidR="007F0A1B" w:rsidRPr="007F0A1B" w:rsidRDefault="007F0A1B" w:rsidP="007F0A1B">
            <w:pPr>
              <w:pStyle w:val="Default"/>
              <w:jc w:val="center"/>
              <w:rPr>
                <w:sz w:val="18"/>
                <w:szCs w:val="18"/>
              </w:rPr>
            </w:pPr>
            <w:r w:rsidRPr="007F0A1B">
              <w:rPr>
                <w:sz w:val="18"/>
                <w:szCs w:val="18"/>
              </w:rPr>
              <w:t>3</w:t>
            </w:r>
          </w:p>
        </w:tc>
        <w:tc>
          <w:tcPr>
            <w:tcW w:w="3637" w:type="pct"/>
            <w:shd w:val="clear" w:color="auto" w:fill="auto"/>
          </w:tcPr>
          <w:p w14:paraId="02B098D1" w14:textId="749AE413" w:rsidR="007F0A1B" w:rsidRPr="007F0A1B" w:rsidRDefault="007F0A1B" w:rsidP="007F0A1B">
            <w:pPr>
              <w:pStyle w:val="Default"/>
              <w:rPr>
                <w:sz w:val="18"/>
                <w:szCs w:val="18"/>
              </w:rPr>
            </w:pPr>
            <w:r w:rsidRPr="007F0A1B">
              <w:rPr>
                <w:sz w:val="18"/>
                <w:szCs w:val="18"/>
              </w:rPr>
              <w:t>Gender and Leadership</w:t>
            </w:r>
          </w:p>
        </w:tc>
      </w:tr>
      <w:tr w:rsidR="007F0A1B" w:rsidRPr="00540700" w14:paraId="35ED2284" w14:textId="77777777" w:rsidTr="007F0A1B">
        <w:trPr>
          <w:trHeight w:val="105"/>
          <w:jc w:val="center"/>
        </w:trPr>
        <w:tc>
          <w:tcPr>
            <w:tcW w:w="966" w:type="pct"/>
            <w:shd w:val="clear" w:color="auto" w:fill="auto"/>
          </w:tcPr>
          <w:p w14:paraId="685582FA" w14:textId="6EAE39DD" w:rsidR="007F0A1B" w:rsidRPr="007F0A1B" w:rsidRDefault="007F0A1B" w:rsidP="007F0A1B">
            <w:pPr>
              <w:pStyle w:val="Default"/>
              <w:rPr>
                <w:sz w:val="18"/>
                <w:szCs w:val="18"/>
              </w:rPr>
            </w:pPr>
            <w:r w:rsidRPr="007F0A1B">
              <w:rPr>
                <w:sz w:val="18"/>
                <w:szCs w:val="18"/>
              </w:rPr>
              <w:t>PH 5298</w:t>
            </w:r>
          </w:p>
        </w:tc>
        <w:tc>
          <w:tcPr>
            <w:tcW w:w="397" w:type="pct"/>
            <w:shd w:val="clear" w:color="auto" w:fill="auto"/>
          </w:tcPr>
          <w:p w14:paraId="338EA4BC" w14:textId="0BEEE0FA" w:rsidR="007F0A1B" w:rsidRPr="007F0A1B" w:rsidRDefault="007F0A1B" w:rsidP="007F0A1B">
            <w:pPr>
              <w:pStyle w:val="Default"/>
              <w:jc w:val="center"/>
              <w:rPr>
                <w:sz w:val="18"/>
                <w:szCs w:val="18"/>
              </w:rPr>
            </w:pPr>
            <w:r w:rsidRPr="007F0A1B">
              <w:rPr>
                <w:sz w:val="18"/>
                <w:szCs w:val="18"/>
              </w:rPr>
              <w:t>1</w:t>
            </w:r>
          </w:p>
        </w:tc>
        <w:tc>
          <w:tcPr>
            <w:tcW w:w="3637" w:type="pct"/>
            <w:shd w:val="clear" w:color="auto" w:fill="auto"/>
          </w:tcPr>
          <w:p w14:paraId="27003AEA" w14:textId="77777777" w:rsidR="007F0A1B" w:rsidRDefault="007F0A1B" w:rsidP="007F0A1B">
            <w:pPr>
              <w:pStyle w:val="Default"/>
              <w:rPr>
                <w:sz w:val="18"/>
                <w:szCs w:val="18"/>
              </w:rPr>
            </w:pPr>
            <w:r w:rsidRPr="007F0A1B">
              <w:rPr>
                <w:sz w:val="18"/>
                <w:szCs w:val="18"/>
              </w:rPr>
              <w:t>Advocacy for Public Health</w:t>
            </w:r>
          </w:p>
          <w:p w14:paraId="02529A11" w14:textId="394B6626" w:rsidR="00A55BF5" w:rsidRPr="007F0A1B" w:rsidRDefault="00A55BF5" w:rsidP="007F0A1B">
            <w:pPr>
              <w:pStyle w:val="Default"/>
              <w:rPr>
                <w:sz w:val="18"/>
                <w:szCs w:val="18"/>
              </w:rPr>
            </w:pPr>
            <w:r>
              <w:rPr>
                <w:i/>
                <w:sz w:val="18"/>
                <w:szCs w:val="18"/>
              </w:rPr>
              <w:t>Note: This course is no longer offered, effective fall 2022.</w:t>
            </w:r>
          </w:p>
        </w:tc>
      </w:tr>
      <w:tr w:rsidR="007F0A1B" w:rsidRPr="00540700" w14:paraId="49DB14EF" w14:textId="77777777" w:rsidTr="007F0A1B">
        <w:trPr>
          <w:trHeight w:val="105"/>
          <w:jc w:val="center"/>
        </w:trPr>
        <w:tc>
          <w:tcPr>
            <w:tcW w:w="966" w:type="pct"/>
            <w:shd w:val="clear" w:color="auto" w:fill="auto"/>
          </w:tcPr>
          <w:p w14:paraId="6551FF77" w14:textId="7CEDC80E" w:rsidR="007F0A1B" w:rsidRPr="007F0A1B" w:rsidRDefault="007F0A1B" w:rsidP="007F0A1B">
            <w:pPr>
              <w:pStyle w:val="Default"/>
              <w:rPr>
                <w:sz w:val="18"/>
                <w:szCs w:val="18"/>
              </w:rPr>
            </w:pPr>
            <w:r w:rsidRPr="007F0A1B">
              <w:rPr>
                <w:sz w:val="18"/>
                <w:szCs w:val="18"/>
              </w:rPr>
              <w:t>PH 5298</w:t>
            </w:r>
          </w:p>
        </w:tc>
        <w:tc>
          <w:tcPr>
            <w:tcW w:w="397" w:type="pct"/>
            <w:shd w:val="clear" w:color="auto" w:fill="auto"/>
          </w:tcPr>
          <w:p w14:paraId="15C25D16" w14:textId="38C1E6AC" w:rsidR="007F0A1B" w:rsidRPr="007F0A1B" w:rsidRDefault="007F0A1B" w:rsidP="007F0A1B">
            <w:pPr>
              <w:pStyle w:val="Default"/>
              <w:jc w:val="center"/>
              <w:rPr>
                <w:sz w:val="18"/>
                <w:szCs w:val="18"/>
              </w:rPr>
            </w:pPr>
            <w:r w:rsidRPr="007F0A1B">
              <w:rPr>
                <w:sz w:val="18"/>
                <w:szCs w:val="18"/>
              </w:rPr>
              <w:t>varies</w:t>
            </w:r>
          </w:p>
        </w:tc>
        <w:tc>
          <w:tcPr>
            <w:tcW w:w="3637" w:type="pct"/>
            <w:shd w:val="clear" w:color="auto" w:fill="auto"/>
          </w:tcPr>
          <w:p w14:paraId="0435731C" w14:textId="77777777" w:rsidR="007F0A1B" w:rsidRDefault="007F0A1B" w:rsidP="007F0A1B">
            <w:pPr>
              <w:pStyle w:val="Default"/>
              <w:rPr>
                <w:sz w:val="18"/>
                <w:szCs w:val="18"/>
              </w:rPr>
            </w:pPr>
            <w:r w:rsidRPr="007F0A1B">
              <w:rPr>
                <w:sz w:val="18"/>
                <w:szCs w:val="18"/>
              </w:rPr>
              <w:t>ST: Special Topics in Leadership Studies</w:t>
            </w:r>
          </w:p>
          <w:p w14:paraId="5C79DB33" w14:textId="093C5A15" w:rsidR="00A55BF5" w:rsidRPr="007F0A1B" w:rsidRDefault="00A55BF5" w:rsidP="007F0A1B">
            <w:pPr>
              <w:pStyle w:val="Default"/>
              <w:rPr>
                <w:sz w:val="18"/>
                <w:szCs w:val="18"/>
              </w:rPr>
            </w:pPr>
            <w:r>
              <w:rPr>
                <w:i/>
                <w:sz w:val="18"/>
                <w:szCs w:val="18"/>
              </w:rPr>
              <w:t>Note: This course is no longer offered, effective fall 2022.</w:t>
            </w:r>
          </w:p>
        </w:tc>
      </w:tr>
    </w:tbl>
    <w:p w14:paraId="143B0679" w14:textId="0EF51969" w:rsidR="00CA31DD" w:rsidRPr="004C3396" w:rsidRDefault="004C3396" w:rsidP="00DC4559">
      <w:pPr>
        <w:spacing w:after="160"/>
        <w:ind w:left="432"/>
        <w:rPr>
          <w:rFonts w:cs="Calibri"/>
          <w:i/>
          <w:sz w:val="18"/>
          <w:szCs w:val="18"/>
        </w:rPr>
      </w:pPr>
      <w:r>
        <w:rPr>
          <w:rFonts w:cs="Calibri"/>
          <w:sz w:val="18"/>
          <w:szCs w:val="18"/>
        </w:rPr>
        <w:t>*</w:t>
      </w:r>
      <w:r>
        <w:rPr>
          <w:rFonts w:cs="Calibri"/>
          <w:i/>
          <w:sz w:val="18"/>
          <w:szCs w:val="18"/>
        </w:rPr>
        <w:t>Requires Leadership Certificate Coordinator approval.</w:t>
      </w:r>
    </w:p>
    <w:p w14:paraId="4FE8B7E5" w14:textId="77777777" w:rsidR="00667FC0" w:rsidRDefault="00667FC0" w:rsidP="00EF4B72">
      <w:pPr>
        <w:pBdr>
          <w:top w:val="single" w:sz="4" w:space="1" w:color="auto"/>
        </w:pBdr>
        <w:rPr>
          <w:b/>
          <w:sz w:val="18"/>
          <w:szCs w:val="18"/>
        </w:rPr>
      </w:pPr>
      <w:r>
        <w:rPr>
          <w:b/>
          <w:sz w:val="18"/>
          <w:szCs w:val="18"/>
        </w:rPr>
        <w:t>Leadership Theory and Practice</w:t>
      </w:r>
      <w:r w:rsidR="00EF4B72" w:rsidRPr="00EF4B72">
        <w:rPr>
          <w:b/>
          <w:sz w:val="18"/>
          <w:szCs w:val="18"/>
        </w:rPr>
        <w:t xml:space="preserve"> Certificate Coordinator</w:t>
      </w:r>
      <w:r>
        <w:rPr>
          <w:b/>
          <w:sz w:val="18"/>
          <w:szCs w:val="18"/>
        </w:rPr>
        <w:t>s</w:t>
      </w:r>
      <w:r w:rsidR="008E04D7">
        <w:rPr>
          <w:b/>
          <w:sz w:val="18"/>
          <w:szCs w:val="18"/>
        </w:rPr>
        <w:t xml:space="preserve">: </w:t>
      </w:r>
    </w:p>
    <w:p w14:paraId="5A7DC3D2" w14:textId="287866BD" w:rsidR="00EF4B72" w:rsidRDefault="0004263F" w:rsidP="00EF4B72">
      <w:pPr>
        <w:pBdr>
          <w:top w:val="single" w:sz="4" w:space="1" w:color="auto"/>
        </w:pBdr>
        <w:rPr>
          <w:sz w:val="18"/>
          <w:szCs w:val="18"/>
        </w:rPr>
      </w:pPr>
      <w:r>
        <w:rPr>
          <w:sz w:val="18"/>
          <w:szCs w:val="18"/>
        </w:rPr>
        <w:t xml:space="preserve">Gabriela Gallegos, </w:t>
      </w:r>
      <w:r w:rsidR="00175698">
        <w:rPr>
          <w:sz w:val="18"/>
          <w:szCs w:val="18"/>
        </w:rPr>
        <w:t>JD, MPP</w:t>
      </w:r>
      <w:r>
        <w:rPr>
          <w:sz w:val="18"/>
          <w:szCs w:val="18"/>
        </w:rPr>
        <w:t>; El Paso Campus and Department of Management, Policy &amp; Community Health;</w:t>
      </w:r>
      <w:r w:rsidRPr="0004263F">
        <w:t xml:space="preserve"> </w:t>
      </w:r>
      <w:hyperlink r:id="rId10" w:history="1">
        <w:r w:rsidRPr="007124A5">
          <w:rPr>
            <w:rStyle w:val="Hyperlink"/>
            <w:sz w:val="18"/>
            <w:szCs w:val="18"/>
          </w:rPr>
          <w:t>Gabriela.Gallegos@uth.tmc.edu</w:t>
        </w:r>
      </w:hyperlink>
      <w:r>
        <w:rPr>
          <w:sz w:val="18"/>
          <w:szCs w:val="18"/>
        </w:rPr>
        <w:t xml:space="preserve">  </w:t>
      </w:r>
    </w:p>
    <w:p w14:paraId="606116BE" w14:textId="50636E6E" w:rsidR="009F7A24" w:rsidRPr="009F7A24" w:rsidRDefault="009F7A24" w:rsidP="007F0A1B">
      <w:pPr>
        <w:tabs>
          <w:tab w:val="left" w:pos="2880"/>
        </w:tabs>
        <w:rPr>
          <w:sz w:val="18"/>
          <w:szCs w:val="18"/>
        </w:rPr>
      </w:pPr>
    </w:p>
    <w:sectPr w:rsidR="009F7A24" w:rsidRPr="009F7A24" w:rsidSect="007F0A1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7DBE2" w14:textId="77777777" w:rsidR="001823F9" w:rsidRDefault="001823F9">
      <w:r>
        <w:separator/>
      </w:r>
    </w:p>
  </w:endnote>
  <w:endnote w:type="continuationSeparator" w:id="0">
    <w:p w14:paraId="178E7B58" w14:textId="77777777" w:rsidR="001823F9" w:rsidRDefault="0018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6BA5" w14:textId="77777777" w:rsidR="00771654" w:rsidRDefault="00771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18720CBB" w14:textId="39FF40C6" w:rsidR="00621EA2" w:rsidRDefault="00667FC0">
            <w:pPr>
              <w:pStyle w:val="Footer"/>
              <w:jc w:val="right"/>
            </w:pPr>
            <w:r w:rsidRPr="00667FC0">
              <w:rPr>
                <w:sz w:val="20"/>
                <w:szCs w:val="20"/>
              </w:rPr>
              <w:fldChar w:fldCharType="begin"/>
            </w:r>
            <w:r w:rsidRPr="00667FC0">
              <w:rPr>
                <w:sz w:val="20"/>
                <w:szCs w:val="20"/>
              </w:rPr>
              <w:instrText xml:space="preserve"> DATE \@ "M/d/yy" </w:instrText>
            </w:r>
            <w:r w:rsidRPr="00667FC0">
              <w:rPr>
                <w:sz w:val="20"/>
                <w:szCs w:val="20"/>
              </w:rPr>
              <w:fldChar w:fldCharType="separate"/>
            </w:r>
            <w:r w:rsidR="00E825B4">
              <w:rPr>
                <w:noProof/>
                <w:sz w:val="20"/>
                <w:szCs w:val="20"/>
              </w:rPr>
              <w:t>2/24/26</w:t>
            </w:r>
            <w:r w:rsidRPr="00667FC0">
              <w:rPr>
                <w:sz w:val="20"/>
                <w:szCs w:val="20"/>
              </w:rPr>
              <w:fldChar w:fldCharType="end"/>
            </w:r>
            <w:r w:rsidRPr="00667FC0">
              <w:rPr>
                <w:sz w:val="20"/>
                <w:szCs w:val="20"/>
              </w:rPr>
              <w:t xml:space="preserve"> | </w:t>
            </w:r>
            <w:r w:rsidR="00621EA2" w:rsidRPr="00667FC0">
              <w:rPr>
                <w:sz w:val="20"/>
                <w:szCs w:val="20"/>
              </w:rPr>
              <w:t xml:space="preserve">Page </w:t>
            </w:r>
            <w:r w:rsidR="00621EA2" w:rsidRPr="00667FC0">
              <w:rPr>
                <w:b/>
                <w:bCs/>
                <w:sz w:val="20"/>
                <w:szCs w:val="20"/>
              </w:rPr>
              <w:fldChar w:fldCharType="begin"/>
            </w:r>
            <w:r w:rsidR="00621EA2" w:rsidRPr="00667FC0">
              <w:rPr>
                <w:b/>
                <w:bCs/>
                <w:sz w:val="20"/>
                <w:szCs w:val="20"/>
              </w:rPr>
              <w:instrText xml:space="preserve"> PAGE </w:instrText>
            </w:r>
            <w:r w:rsidR="00621EA2" w:rsidRPr="00667FC0">
              <w:rPr>
                <w:b/>
                <w:bCs/>
                <w:sz w:val="20"/>
                <w:szCs w:val="20"/>
              </w:rPr>
              <w:fldChar w:fldCharType="separate"/>
            </w:r>
            <w:r w:rsidR="00771654">
              <w:rPr>
                <w:b/>
                <w:bCs/>
                <w:noProof/>
                <w:sz w:val="20"/>
                <w:szCs w:val="20"/>
              </w:rPr>
              <w:t>1</w:t>
            </w:r>
            <w:r w:rsidR="00621EA2" w:rsidRPr="00667FC0">
              <w:rPr>
                <w:b/>
                <w:bCs/>
                <w:sz w:val="20"/>
                <w:szCs w:val="20"/>
              </w:rPr>
              <w:fldChar w:fldCharType="end"/>
            </w:r>
            <w:r w:rsidR="00621EA2" w:rsidRPr="00667FC0">
              <w:rPr>
                <w:sz w:val="20"/>
                <w:szCs w:val="20"/>
              </w:rPr>
              <w:t xml:space="preserve"> of </w:t>
            </w:r>
            <w:r w:rsidR="00621EA2" w:rsidRPr="00667FC0">
              <w:rPr>
                <w:b/>
                <w:bCs/>
                <w:sz w:val="20"/>
                <w:szCs w:val="20"/>
              </w:rPr>
              <w:fldChar w:fldCharType="begin"/>
            </w:r>
            <w:r w:rsidR="00621EA2" w:rsidRPr="00667FC0">
              <w:rPr>
                <w:b/>
                <w:bCs/>
                <w:sz w:val="20"/>
                <w:szCs w:val="20"/>
              </w:rPr>
              <w:instrText xml:space="preserve"> NUMPAGES  </w:instrText>
            </w:r>
            <w:r w:rsidR="00621EA2" w:rsidRPr="00667FC0">
              <w:rPr>
                <w:b/>
                <w:bCs/>
                <w:sz w:val="20"/>
                <w:szCs w:val="20"/>
              </w:rPr>
              <w:fldChar w:fldCharType="separate"/>
            </w:r>
            <w:r w:rsidR="00771654">
              <w:rPr>
                <w:b/>
                <w:bCs/>
                <w:noProof/>
                <w:sz w:val="20"/>
                <w:szCs w:val="20"/>
              </w:rPr>
              <w:t>1</w:t>
            </w:r>
            <w:r w:rsidR="00621EA2" w:rsidRPr="00667FC0">
              <w:rPr>
                <w:b/>
                <w:bCs/>
                <w:sz w:val="20"/>
                <w:szCs w:val="20"/>
              </w:rPr>
              <w:fldChar w:fldCharType="end"/>
            </w:r>
          </w:p>
        </w:sdtContent>
      </w:sdt>
    </w:sdtContent>
  </w:sdt>
  <w:p w14:paraId="6A5F1ACD" w14:textId="77777777" w:rsidR="002D5B69" w:rsidRPr="002C1DBE" w:rsidRDefault="00BE3D66" w:rsidP="003301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4DB1" w14:textId="77777777" w:rsidR="00771654" w:rsidRDefault="00771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2F74" w14:textId="77777777" w:rsidR="001823F9" w:rsidRDefault="001823F9">
      <w:r>
        <w:separator/>
      </w:r>
    </w:p>
  </w:footnote>
  <w:footnote w:type="continuationSeparator" w:id="0">
    <w:p w14:paraId="64E39D8A" w14:textId="77777777" w:rsidR="001823F9" w:rsidRDefault="00182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9984" w14:textId="77777777" w:rsidR="00771654" w:rsidRDefault="00771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D5E2" w14:textId="7A8A4388" w:rsidR="00B80AB8" w:rsidRDefault="00771654">
    <w:pPr>
      <w:pStyle w:val="Header"/>
    </w:pPr>
    <w:r>
      <w:rPr>
        <w:noProof/>
      </w:rPr>
      <w:drawing>
        <wp:inline distT="0" distB="0" distL="0" distR="0" wp14:anchorId="5B75A171" wp14:editId="6EE452FE">
          <wp:extent cx="2828925" cy="847725"/>
          <wp:effectExtent l="0" t="0" r="9525" b="9525"/>
          <wp:docPr id="3" name="Picture 3"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r w:rsidR="00C54FF9">
      <w:rPr>
        <w:noProof/>
      </w:rPr>
      <mc:AlternateContent>
        <mc:Choice Requires="wps">
          <w:drawing>
            <wp:anchor distT="0" distB="0" distL="114300" distR="114300" simplePos="0" relativeHeight="251656704" behindDoc="0" locked="0" layoutInCell="1" allowOverlap="1" wp14:anchorId="31C43D40" wp14:editId="506E9AFD">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43D4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A3A7B" w14:textId="77777777" w:rsidR="00771654" w:rsidRDefault="00771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E7B09"/>
    <w:multiLevelType w:val="hybridMultilevel"/>
    <w:tmpl w:val="A2D67298"/>
    <w:lvl w:ilvl="0" w:tplc="499419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F3150"/>
    <w:multiLevelType w:val="hybridMultilevel"/>
    <w:tmpl w:val="2DCC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0B61"/>
    <w:rsid w:val="0000794E"/>
    <w:rsid w:val="00016E3F"/>
    <w:rsid w:val="000177F3"/>
    <w:rsid w:val="000239F8"/>
    <w:rsid w:val="00025668"/>
    <w:rsid w:val="00027BEF"/>
    <w:rsid w:val="0004263F"/>
    <w:rsid w:val="000712A7"/>
    <w:rsid w:val="00072DB1"/>
    <w:rsid w:val="00074EE0"/>
    <w:rsid w:val="000752F4"/>
    <w:rsid w:val="0007663B"/>
    <w:rsid w:val="00083C94"/>
    <w:rsid w:val="0009072A"/>
    <w:rsid w:val="000A1228"/>
    <w:rsid w:val="000A139D"/>
    <w:rsid w:val="000B31CE"/>
    <w:rsid w:val="000C44DA"/>
    <w:rsid w:val="000D159C"/>
    <w:rsid w:val="000D558C"/>
    <w:rsid w:val="000F3D7A"/>
    <w:rsid w:val="000F4EC8"/>
    <w:rsid w:val="000F64C4"/>
    <w:rsid w:val="000F6871"/>
    <w:rsid w:val="00120AC7"/>
    <w:rsid w:val="00122E26"/>
    <w:rsid w:val="001253F3"/>
    <w:rsid w:val="001263A9"/>
    <w:rsid w:val="00132B5F"/>
    <w:rsid w:val="00136054"/>
    <w:rsid w:val="00150079"/>
    <w:rsid w:val="00170734"/>
    <w:rsid w:val="00175698"/>
    <w:rsid w:val="00175ACF"/>
    <w:rsid w:val="001823F9"/>
    <w:rsid w:val="00191524"/>
    <w:rsid w:val="00195A43"/>
    <w:rsid w:val="001972A3"/>
    <w:rsid w:val="001C09EF"/>
    <w:rsid w:val="001C5225"/>
    <w:rsid w:val="001C5B74"/>
    <w:rsid w:val="001D3FF9"/>
    <w:rsid w:val="001D54DF"/>
    <w:rsid w:val="001E503E"/>
    <w:rsid w:val="001E53B4"/>
    <w:rsid w:val="001F4804"/>
    <w:rsid w:val="00200DF3"/>
    <w:rsid w:val="00231F26"/>
    <w:rsid w:val="00233524"/>
    <w:rsid w:val="00236CCB"/>
    <w:rsid w:val="0024412C"/>
    <w:rsid w:val="0025072D"/>
    <w:rsid w:val="00254BA8"/>
    <w:rsid w:val="00263FD9"/>
    <w:rsid w:val="0028205F"/>
    <w:rsid w:val="00296060"/>
    <w:rsid w:val="002A3028"/>
    <w:rsid w:val="002C3A64"/>
    <w:rsid w:val="002C77A2"/>
    <w:rsid w:val="002E53D5"/>
    <w:rsid w:val="002E5F90"/>
    <w:rsid w:val="002F122E"/>
    <w:rsid w:val="002F4E18"/>
    <w:rsid w:val="003062E7"/>
    <w:rsid w:val="0031176E"/>
    <w:rsid w:val="00313016"/>
    <w:rsid w:val="003251D1"/>
    <w:rsid w:val="00330102"/>
    <w:rsid w:val="00346537"/>
    <w:rsid w:val="00364CBD"/>
    <w:rsid w:val="00370A56"/>
    <w:rsid w:val="00372471"/>
    <w:rsid w:val="003727FE"/>
    <w:rsid w:val="003807DA"/>
    <w:rsid w:val="00382E18"/>
    <w:rsid w:val="00387062"/>
    <w:rsid w:val="003A1C59"/>
    <w:rsid w:val="003A573D"/>
    <w:rsid w:val="003A7384"/>
    <w:rsid w:val="003B297C"/>
    <w:rsid w:val="003B5ACD"/>
    <w:rsid w:val="003C2749"/>
    <w:rsid w:val="003C2B18"/>
    <w:rsid w:val="003C495B"/>
    <w:rsid w:val="003C77A9"/>
    <w:rsid w:val="003D4A24"/>
    <w:rsid w:val="003E06C7"/>
    <w:rsid w:val="003F51BA"/>
    <w:rsid w:val="003F7BF7"/>
    <w:rsid w:val="00400C3C"/>
    <w:rsid w:val="004042DF"/>
    <w:rsid w:val="00404606"/>
    <w:rsid w:val="00415113"/>
    <w:rsid w:val="00430165"/>
    <w:rsid w:val="00455B8B"/>
    <w:rsid w:val="00462F88"/>
    <w:rsid w:val="00476452"/>
    <w:rsid w:val="004779DB"/>
    <w:rsid w:val="0049530A"/>
    <w:rsid w:val="004B55D6"/>
    <w:rsid w:val="004B6F58"/>
    <w:rsid w:val="004C3396"/>
    <w:rsid w:val="004C54A0"/>
    <w:rsid w:val="004D109F"/>
    <w:rsid w:val="004D4C11"/>
    <w:rsid w:val="004D6D3A"/>
    <w:rsid w:val="004F2984"/>
    <w:rsid w:val="004F4161"/>
    <w:rsid w:val="005061D0"/>
    <w:rsid w:val="00510E3F"/>
    <w:rsid w:val="00517252"/>
    <w:rsid w:val="00531B69"/>
    <w:rsid w:val="00534050"/>
    <w:rsid w:val="00543A06"/>
    <w:rsid w:val="00553A2A"/>
    <w:rsid w:val="005843C6"/>
    <w:rsid w:val="00592DDD"/>
    <w:rsid w:val="00597DAD"/>
    <w:rsid w:val="005E3549"/>
    <w:rsid w:val="005F04A9"/>
    <w:rsid w:val="005F2F3E"/>
    <w:rsid w:val="0060220D"/>
    <w:rsid w:val="00611CFD"/>
    <w:rsid w:val="00621EA2"/>
    <w:rsid w:val="00624895"/>
    <w:rsid w:val="00650364"/>
    <w:rsid w:val="00667FC0"/>
    <w:rsid w:val="006903C7"/>
    <w:rsid w:val="00695465"/>
    <w:rsid w:val="006969D4"/>
    <w:rsid w:val="006A27C7"/>
    <w:rsid w:val="006B60AC"/>
    <w:rsid w:val="006C4FB0"/>
    <w:rsid w:val="006D071D"/>
    <w:rsid w:val="006E3284"/>
    <w:rsid w:val="006E51D0"/>
    <w:rsid w:val="007006BA"/>
    <w:rsid w:val="00706679"/>
    <w:rsid w:val="00717D83"/>
    <w:rsid w:val="00731AF9"/>
    <w:rsid w:val="00734A6B"/>
    <w:rsid w:val="00736E31"/>
    <w:rsid w:val="00744957"/>
    <w:rsid w:val="00746E6E"/>
    <w:rsid w:val="00753D9E"/>
    <w:rsid w:val="007558DC"/>
    <w:rsid w:val="0076071E"/>
    <w:rsid w:val="00762D9B"/>
    <w:rsid w:val="00762E74"/>
    <w:rsid w:val="00771654"/>
    <w:rsid w:val="007801F7"/>
    <w:rsid w:val="00781770"/>
    <w:rsid w:val="007839A8"/>
    <w:rsid w:val="00785225"/>
    <w:rsid w:val="007937F2"/>
    <w:rsid w:val="00793A0F"/>
    <w:rsid w:val="00793B80"/>
    <w:rsid w:val="00794EC3"/>
    <w:rsid w:val="007A4AE0"/>
    <w:rsid w:val="007B1066"/>
    <w:rsid w:val="007C7ECB"/>
    <w:rsid w:val="007D4504"/>
    <w:rsid w:val="007D502B"/>
    <w:rsid w:val="007F0A1B"/>
    <w:rsid w:val="007F5624"/>
    <w:rsid w:val="00804C1E"/>
    <w:rsid w:val="00813CB6"/>
    <w:rsid w:val="008352FF"/>
    <w:rsid w:val="00841D1D"/>
    <w:rsid w:val="008508D9"/>
    <w:rsid w:val="008558B1"/>
    <w:rsid w:val="00861474"/>
    <w:rsid w:val="0087124C"/>
    <w:rsid w:val="00871E43"/>
    <w:rsid w:val="00877286"/>
    <w:rsid w:val="008777C5"/>
    <w:rsid w:val="0088374A"/>
    <w:rsid w:val="00893971"/>
    <w:rsid w:val="008A1F57"/>
    <w:rsid w:val="008A5ED4"/>
    <w:rsid w:val="008B259D"/>
    <w:rsid w:val="008B5316"/>
    <w:rsid w:val="008C1FA0"/>
    <w:rsid w:val="008C5E3D"/>
    <w:rsid w:val="008D4CED"/>
    <w:rsid w:val="008D737F"/>
    <w:rsid w:val="008E03EE"/>
    <w:rsid w:val="008E04D7"/>
    <w:rsid w:val="008E3B38"/>
    <w:rsid w:val="008F1A72"/>
    <w:rsid w:val="00900797"/>
    <w:rsid w:val="00906C97"/>
    <w:rsid w:val="00911F3D"/>
    <w:rsid w:val="0091741E"/>
    <w:rsid w:val="00917C05"/>
    <w:rsid w:val="00922512"/>
    <w:rsid w:val="009257DD"/>
    <w:rsid w:val="00926481"/>
    <w:rsid w:val="00930B0D"/>
    <w:rsid w:val="0095072C"/>
    <w:rsid w:val="009574AE"/>
    <w:rsid w:val="00957A50"/>
    <w:rsid w:val="00992372"/>
    <w:rsid w:val="00996E47"/>
    <w:rsid w:val="009A521F"/>
    <w:rsid w:val="009A6236"/>
    <w:rsid w:val="009C1746"/>
    <w:rsid w:val="009F05BE"/>
    <w:rsid w:val="009F672E"/>
    <w:rsid w:val="009F7A24"/>
    <w:rsid w:val="00A0154F"/>
    <w:rsid w:val="00A11180"/>
    <w:rsid w:val="00A127BA"/>
    <w:rsid w:val="00A16017"/>
    <w:rsid w:val="00A25494"/>
    <w:rsid w:val="00A35B94"/>
    <w:rsid w:val="00A51E86"/>
    <w:rsid w:val="00A5278C"/>
    <w:rsid w:val="00A55BF5"/>
    <w:rsid w:val="00A562AA"/>
    <w:rsid w:val="00A64232"/>
    <w:rsid w:val="00A70868"/>
    <w:rsid w:val="00A76F40"/>
    <w:rsid w:val="00A83D8F"/>
    <w:rsid w:val="00AA4F72"/>
    <w:rsid w:val="00AB125E"/>
    <w:rsid w:val="00AB44F1"/>
    <w:rsid w:val="00AB47E9"/>
    <w:rsid w:val="00AD1055"/>
    <w:rsid w:val="00AD5D91"/>
    <w:rsid w:val="00AF3985"/>
    <w:rsid w:val="00B136B5"/>
    <w:rsid w:val="00B224DF"/>
    <w:rsid w:val="00B24EAF"/>
    <w:rsid w:val="00B32917"/>
    <w:rsid w:val="00B41B79"/>
    <w:rsid w:val="00B54811"/>
    <w:rsid w:val="00B610A6"/>
    <w:rsid w:val="00B61E13"/>
    <w:rsid w:val="00B73086"/>
    <w:rsid w:val="00B76A7E"/>
    <w:rsid w:val="00BA1DA9"/>
    <w:rsid w:val="00BA7022"/>
    <w:rsid w:val="00BB4508"/>
    <w:rsid w:val="00BB4B34"/>
    <w:rsid w:val="00BD15EB"/>
    <w:rsid w:val="00BE26E3"/>
    <w:rsid w:val="00BE3D66"/>
    <w:rsid w:val="00BE56A2"/>
    <w:rsid w:val="00BF14CF"/>
    <w:rsid w:val="00C04B00"/>
    <w:rsid w:val="00C24499"/>
    <w:rsid w:val="00C27679"/>
    <w:rsid w:val="00C345D1"/>
    <w:rsid w:val="00C429F7"/>
    <w:rsid w:val="00C43EF0"/>
    <w:rsid w:val="00C54FF9"/>
    <w:rsid w:val="00C70FD5"/>
    <w:rsid w:val="00C81F3C"/>
    <w:rsid w:val="00C82103"/>
    <w:rsid w:val="00C96A6C"/>
    <w:rsid w:val="00C96F92"/>
    <w:rsid w:val="00CA31DD"/>
    <w:rsid w:val="00CA4E49"/>
    <w:rsid w:val="00CA502A"/>
    <w:rsid w:val="00CC654E"/>
    <w:rsid w:val="00CC67F1"/>
    <w:rsid w:val="00CD326F"/>
    <w:rsid w:val="00CD4F9C"/>
    <w:rsid w:val="00CE12D2"/>
    <w:rsid w:val="00CE2788"/>
    <w:rsid w:val="00CE424A"/>
    <w:rsid w:val="00CF178A"/>
    <w:rsid w:val="00CF6722"/>
    <w:rsid w:val="00CF78A0"/>
    <w:rsid w:val="00D15305"/>
    <w:rsid w:val="00D16D9F"/>
    <w:rsid w:val="00D1746A"/>
    <w:rsid w:val="00D31895"/>
    <w:rsid w:val="00D40565"/>
    <w:rsid w:val="00D46B69"/>
    <w:rsid w:val="00D47C09"/>
    <w:rsid w:val="00D6285F"/>
    <w:rsid w:val="00D96A91"/>
    <w:rsid w:val="00DB3D70"/>
    <w:rsid w:val="00DB4153"/>
    <w:rsid w:val="00DC1FFC"/>
    <w:rsid w:val="00DC2553"/>
    <w:rsid w:val="00DC37A5"/>
    <w:rsid w:val="00DC4559"/>
    <w:rsid w:val="00DC7270"/>
    <w:rsid w:val="00DC7776"/>
    <w:rsid w:val="00DD2B98"/>
    <w:rsid w:val="00DF4FEB"/>
    <w:rsid w:val="00E02482"/>
    <w:rsid w:val="00E12631"/>
    <w:rsid w:val="00E24525"/>
    <w:rsid w:val="00E25522"/>
    <w:rsid w:val="00E30F96"/>
    <w:rsid w:val="00E32ABA"/>
    <w:rsid w:val="00E37598"/>
    <w:rsid w:val="00E443F6"/>
    <w:rsid w:val="00E56CE0"/>
    <w:rsid w:val="00E7133A"/>
    <w:rsid w:val="00E715C6"/>
    <w:rsid w:val="00E73A42"/>
    <w:rsid w:val="00E749A2"/>
    <w:rsid w:val="00E77667"/>
    <w:rsid w:val="00E80293"/>
    <w:rsid w:val="00E80EAD"/>
    <w:rsid w:val="00E825B4"/>
    <w:rsid w:val="00E8691B"/>
    <w:rsid w:val="00EA3AB7"/>
    <w:rsid w:val="00EB6B14"/>
    <w:rsid w:val="00EB6E55"/>
    <w:rsid w:val="00ED2AFC"/>
    <w:rsid w:val="00EE4473"/>
    <w:rsid w:val="00EE571D"/>
    <w:rsid w:val="00EF4B72"/>
    <w:rsid w:val="00F02EF0"/>
    <w:rsid w:val="00F25B65"/>
    <w:rsid w:val="00F31B0A"/>
    <w:rsid w:val="00F31C2A"/>
    <w:rsid w:val="00F440E0"/>
    <w:rsid w:val="00F75B68"/>
    <w:rsid w:val="00F77F83"/>
    <w:rsid w:val="00F84A22"/>
    <w:rsid w:val="00F866D6"/>
    <w:rsid w:val="00FA2689"/>
    <w:rsid w:val="00FB1C54"/>
    <w:rsid w:val="00FB6A0D"/>
    <w:rsid w:val="00FD043B"/>
    <w:rsid w:val="00FD11CA"/>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D27CF9D"/>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7C05"/>
    <w:rPr>
      <w:sz w:val="16"/>
      <w:szCs w:val="16"/>
    </w:rPr>
  </w:style>
  <w:style w:type="paragraph" w:styleId="CommentText">
    <w:name w:val="annotation text"/>
    <w:basedOn w:val="Normal"/>
    <w:link w:val="CommentTextChar"/>
    <w:uiPriority w:val="99"/>
    <w:unhideWhenUsed/>
    <w:rsid w:val="00917C05"/>
    <w:rPr>
      <w:sz w:val="20"/>
      <w:szCs w:val="20"/>
    </w:rPr>
  </w:style>
  <w:style w:type="character" w:customStyle="1" w:styleId="CommentTextChar">
    <w:name w:val="Comment Text Char"/>
    <w:basedOn w:val="DefaultParagraphFont"/>
    <w:link w:val="CommentText"/>
    <w:uiPriority w:val="99"/>
    <w:rsid w:val="00917C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7C05"/>
    <w:rPr>
      <w:b/>
      <w:bCs/>
    </w:rPr>
  </w:style>
  <w:style w:type="character" w:customStyle="1" w:styleId="CommentSubjectChar">
    <w:name w:val="Comment Subject Char"/>
    <w:basedOn w:val="CommentTextChar"/>
    <w:link w:val="CommentSubject"/>
    <w:uiPriority w:val="99"/>
    <w:semiHidden/>
    <w:rsid w:val="00917C05"/>
    <w:rPr>
      <w:rFonts w:ascii="Calibri" w:eastAsia="Calibri" w:hAnsi="Calibri" w:cs="Times New Roman"/>
      <w:b/>
      <w:bCs/>
      <w:sz w:val="20"/>
      <w:szCs w:val="20"/>
    </w:rPr>
  </w:style>
  <w:style w:type="paragraph" w:styleId="Revision">
    <w:name w:val="Revision"/>
    <w:hidden/>
    <w:uiPriority w:val="99"/>
    <w:semiHidden/>
    <w:rsid w:val="0019152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801F7"/>
    <w:rPr>
      <w:color w:val="0000FF"/>
      <w:u w:val="single"/>
    </w:rPr>
  </w:style>
  <w:style w:type="character" w:styleId="UnresolvedMention">
    <w:name w:val="Unresolved Mention"/>
    <w:basedOn w:val="DefaultParagraphFont"/>
    <w:uiPriority w:val="99"/>
    <w:semiHidden/>
    <w:unhideWhenUsed/>
    <w:rsid w:val="00042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abriela.Gallegos@uth.tmc.edu"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C5733-E43C-41D6-B2A6-E1511AD2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343</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5</cp:revision>
  <cp:lastPrinted>2018-09-25T14:29:00Z</cp:lastPrinted>
  <dcterms:created xsi:type="dcterms:W3CDTF">2025-05-27T19:04:00Z</dcterms:created>
  <dcterms:modified xsi:type="dcterms:W3CDTF">2026-02-24T21:27:00Z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36b88eef-b622-4af0-a9f7-ea916818f074</vt:lpwstr>
  </property>
</Properties>
</file>