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6828" w14:textId="682E0EC9" w:rsidR="00BD15EB" w:rsidRDefault="00D2203E" w:rsidP="00B42D77">
      <w:pPr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Public Health</w:t>
      </w:r>
      <w:r w:rsidR="00CD5842">
        <w:rPr>
          <w:b/>
          <w:sz w:val="24"/>
          <w:szCs w:val="24"/>
        </w:rPr>
        <w:t xml:space="preserve"> Informatics</w:t>
      </w:r>
    </w:p>
    <w:p w14:paraId="49FA1F44" w14:textId="37912AFD" w:rsidR="00B42D77" w:rsidRPr="00B42D77" w:rsidRDefault="00B42D77" w:rsidP="00B42D77">
      <w:pPr>
        <w:ind w:right="78"/>
        <w:rPr>
          <w:i/>
          <w:iCs/>
          <w:sz w:val="18"/>
          <w:szCs w:val="18"/>
        </w:rPr>
      </w:pPr>
      <w:r w:rsidRPr="00B42D77">
        <w:rPr>
          <w:rStyle w:val="Emphasis"/>
          <w:i w:val="0"/>
          <w:sz w:val="18"/>
          <w:szCs w:val="18"/>
        </w:rPr>
        <w:t xml:space="preserve">This certificate is a joint program between UTHealth </w:t>
      </w:r>
      <w:r w:rsidR="00D808AE" w:rsidRPr="00D808AE">
        <w:rPr>
          <w:rStyle w:val="Emphasis"/>
          <w:i w:val="0"/>
          <w:iCs w:val="0"/>
          <w:sz w:val="18"/>
          <w:szCs w:val="18"/>
        </w:rPr>
        <w:t>D. Bradley McWilliams</w:t>
      </w:r>
      <w:r w:rsidR="00D808AE" w:rsidRPr="00D808AE">
        <w:rPr>
          <w:rStyle w:val="Emphasis"/>
          <w:i w:val="0"/>
          <w:iCs w:val="0"/>
          <w:sz w:val="18"/>
          <w:szCs w:val="18"/>
        </w:rPr>
        <w:t xml:space="preserve"> </w:t>
      </w:r>
      <w:r w:rsidRPr="00D808AE">
        <w:rPr>
          <w:rStyle w:val="Emphasis"/>
          <w:i w:val="0"/>
          <w:iCs w:val="0"/>
          <w:sz w:val="18"/>
          <w:szCs w:val="18"/>
        </w:rPr>
        <w:t>School</w:t>
      </w:r>
      <w:r w:rsidRPr="00B42D77">
        <w:rPr>
          <w:rStyle w:val="Emphasis"/>
          <w:i w:val="0"/>
          <w:sz w:val="18"/>
          <w:szCs w:val="18"/>
        </w:rPr>
        <w:t xml:space="preserve"> of Biomedical Informatics and UTHealth School of Public Health and was created to address the growing emphasis of public health informatics at the national level and the increased market demand.</w:t>
      </w:r>
    </w:p>
    <w:p w14:paraId="07468DA4" w14:textId="77777777" w:rsidR="008F1A72" w:rsidRPr="008F1A72" w:rsidRDefault="008F1A72" w:rsidP="00025668">
      <w:pPr>
        <w:jc w:val="center"/>
        <w:rPr>
          <w:b/>
          <w:sz w:val="16"/>
          <w:szCs w:val="16"/>
        </w:rPr>
      </w:pPr>
    </w:p>
    <w:tbl>
      <w:tblPr>
        <w:tblStyle w:val="TableGrid"/>
        <w:tblW w:w="10980" w:type="dxa"/>
        <w:tblLayout w:type="fixed"/>
        <w:tblLook w:val="04A0" w:firstRow="1" w:lastRow="0" w:firstColumn="1" w:lastColumn="0" w:noHBand="0" w:noVBand="1"/>
      </w:tblPr>
      <w:tblGrid>
        <w:gridCol w:w="614"/>
        <w:gridCol w:w="826"/>
        <w:gridCol w:w="630"/>
        <w:gridCol w:w="3780"/>
        <w:gridCol w:w="540"/>
        <w:gridCol w:w="810"/>
        <w:gridCol w:w="630"/>
        <w:gridCol w:w="3150"/>
      </w:tblGrid>
      <w:tr w:rsidR="00DB3D70" w:rsidRPr="00BD15EB" w14:paraId="6338F158" w14:textId="77777777" w:rsidTr="00D2203E"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B48E84" w14:textId="77777777" w:rsidR="00DB3D70" w:rsidRPr="00BD15EB" w:rsidRDefault="00DB3D70" w:rsidP="00313016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Name:</w:t>
            </w:r>
          </w:p>
        </w:tc>
        <w:tc>
          <w:tcPr>
            <w:tcW w:w="5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CC31CD" w14:textId="77777777" w:rsidR="00DB3D70" w:rsidRPr="00BD15EB" w:rsidRDefault="00DB3D70" w:rsidP="008C1FA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F42C4" w14:textId="1B14CAB3" w:rsidR="00DB3D70" w:rsidRPr="00BD15EB" w:rsidRDefault="00DB3D70" w:rsidP="00E80293">
            <w:pPr>
              <w:jc w:val="right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Student</w:t>
            </w:r>
            <w:r w:rsidR="007006BA">
              <w:rPr>
                <w:sz w:val="18"/>
                <w:szCs w:val="18"/>
              </w:rPr>
              <w:t xml:space="preserve"> ID</w:t>
            </w:r>
            <w:r w:rsidRPr="00BD15EB">
              <w:rPr>
                <w:sz w:val="18"/>
                <w:szCs w:val="18"/>
              </w:rPr>
              <w:t xml:space="preserve"> Number: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D12303" w14:textId="77777777" w:rsidR="00DB3D70" w:rsidRPr="00BD15EB" w:rsidRDefault="00DB3D70" w:rsidP="008C1FA0">
            <w:pPr>
              <w:rPr>
                <w:sz w:val="18"/>
                <w:szCs w:val="18"/>
              </w:rPr>
            </w:pPr>
          </w:p>
        </w:tc>
      </w:tr>
      <w:tr w:rsidR="00BB4017" w:rsidRPr="005E3549" w14:paraId="52DDCFC6" w14:textId="77777777" w:rsidTr="00CC56A2">
        <w:trPr>
          <w:trHeight w:val="260"/>
        </w:trPr>
        <w:tc>
          <w:tcPr>
            <w:tcW w:w="1098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3B90A184" w14:textId="77777777" w:rsidR="00D2203E" w:rsidRDefault="00D2203E" w:rsidP="00BB4017">
            <w:pPr>
              <w:ind w:left="-105"/>
              <w:rPr>
                <w:b/>
                <w:sz w:val="24"/>
                <w:szCs w:val="24"/>
              </w:rPr>
            </w:pPr>
          </w:p>
          <w:p w14:paraId="476A44CA" w14:textId="1BE1AC03" w:rsidR="00BB4017" w:rsidRPr="0043223C" w:rsidRDefault="00BB4017" w:rsidP="00BB4017">
            <w:pPr>
              <w:ind w:left="-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Non-Degree-Seeking </w:t>
            </w:r>
            <w:r w:rsidRPr="0043223C">
              <w:rPr>
                <w:b/>
                <w:sz w:val="24"/>
                <w:szCs w:val="24"/>
              </w:rPr>
              <w:t>Students Certificate Requirements</w:t>
            </w:r>
          </w:p>
        </w:tc>
      </w:tr>
      <w:tr w:rsidR="00BB4017" w:rsidRPr="00BD15EB" w14:paraId="49466F83" w14:textId="77777777" w:rsidTr="00D2203E">
        <w:tc>
          <w:tcPr>
            <w:tcW w:w="144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278C954" w14:textId="77777777" w:rsidR="00BB4017" w:rsidRPr="00BD15EB" w:rsidRDefault="00BB4017" w:rsidP="00CC56A2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Course</w:t>
            </w:r>
          </w:p>
        </w:tc>
        <w:tc>
          <w:tcPr>
            <w:tcW w:w="6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ED072A9" w14:textId="77777777" w:rsidR="00BB4017" w:rsidRPr="00BD15EB" w:rsidRDefault="00BB4017" w:rsidP="00CC56A2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Credits</w:t>
            </w:r>
          </w:p>
        </w:tc>
        <w:tc>
          <w:tcPr>
            <w:tcW w:w="432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DCB7A62" w14:textId="77777777" w:rsidR="00BB4017" w:rsidRPr="00BD15EB" w:rsidRDefault="00BB4017" w:rsidP="00CC56A2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>t</w:t>
            </w:r>
            <w:r w:rsidRPr="00BD15EB">
              <w:rPr>
                <w:sz w:val="18"/>
                <w:szCs w:val="18"/>
              </w:rPr>
              <w:t>le</w:t>
            </w:r>
          </w:p>
        </w:tc>
        <w:tc>
          <w:tcPr>
            <w:tcW w:w="81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222FC43" w14:textId="77777777" w:rsidR="00BB4017" w:rsidRPr="00BD15EB" w:rsidRDefault="00BB4017" w:rsidP="00CC56A2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Semester &amp; Year</w:t>
            </w:r>
          </w:p>
        </w:tc>
        <w:tc>
          <w:tcPr>
            <w:tcW w:w="6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3345728" w14:textId="77777777" w:rsidR="00BB4017" w:rsidRPr="00BD15EB" w:rsidRDefault="00BB4017" w:rsidP="00CC56A2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Grade</w:t>
            </w:r>
          </w:p>
        </w:tc>
        <w:tc>
          <w:tcPr>
            <w:tcW w:w="315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A005195" w14:textId="77777777" w:rsidR="00BB4017" w:rsidRPr="00BD15EB" w:rsidRDefault="00BB4017" w:rsidP="00CC5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</w:t>
            </w:r>
          </w:p>
        </w:tc>
      </w:tr>
      <w:tr w:rsidR="00BB4017" w:rsidRPr="00BD15EB" w14:paraId="219F854C" w14:textId="77777777" w:rsidTr="00CC56A2">
        <w:tc>
          <w:tcPr>
            <w:tcW w:w="10980" w:type="dxa"/>
            <w:gridSpan w:val="8"/>
            <w:tcBorders>
              <w:bottom w:val="single" w:sz="4" w:space="0" w:color="auto"/>
            </w:tcBorders>
            <w:shd w:val="clear" w:color="auto" w:fill="8496B0" w:themeFill="text2" w:themeFillTint="99"/>
          </w:tcPr>
          <w:p w14:paraId="2E30CFC5" w14:textId="77777777" w:rsidR="00BB4017" w:rsidRPr="00BD15EB" w:rsidRDefault="00BB4017" w:rsidP="00CC56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Required Courses</w:t>
            </w:r>
          </w:p>
        </w:tc>
      </w:tr>
      <w:tr w:rsidR="00BB4017" w:rsidRPr="00BD15EB" w14:paraId="7339844B" w14:textId="77777777" w:rsidTr="00D2203E">
        <w:tc>
          <w:tcPr>
            <w:tcW w:w="7830" w:type="dxa"/>
            <w:gridSpan w:val="7"/>
            <w:tcBorders>
              <w:right w:val="nil"/>
            </w:tcBorders>
            <w:shd w:val="clear" w:color="auto" w:fill="D5DCE4" w:themeFill="text2" w:themeFillTint="33"/>
            <w:tcMar>
              <w:left w:w="0" w:type="dxa"/>
              <w:right w:w="0" w:type="dxa"/>
            </w:tcMar>
            <w:vAlign w:val="center"/>
          </w:tcPr>
          <w:p w14:paraId="7FC96815" w14:textId="6DEE4D03" w:rsidR="00BB4017" w:rsidRPr="00BD15EB" w:rsidRDefault="002E0D07" w:rsidP="00CC56A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</w:t>
            </w:r>
            <w:r w:rsidR="00BB4017">
              <w:rPr>
                <w:i/>
                <w:sz w:val="18"/>
                <w:szCs w:val="18"/>
              </w:rPr>
              <w:t xml:space="preserve"> </w:t>
            </w:r>
            <w:r w:rsidR="00BB4017" w:rsidRPr="00BD15EB">
              <w:rPr>
                <w:i/>
                <w:sz w:val="18"/>
                <w:szCs w:val="18"/>
              </w:rPr>
              <w:t>credit hours</w:t>
            </w:r>
          </w:p>
        </w:tc>
        <w:tc>
          <w:tcPr>
            <w:tcW w:w="3150" w:type="dxa"/>
            <w:tcBorders>
              <w:left w:val="nil"/>
            </w:tcBorders>
            <w:shd w:val="clear" w:color="auto" w:fill="D5DCE4" w:themeFill="text2" w:themeFillTint="33"/>
          </w:tcPr>
          <w:p w14:paraId="6CAAE5A9" w14:textId="77777777" w:rsidR="00BB4017" w:rsidRPr="00BD15EB" w:rsidRDefault="00BB4017" w:rsidP="00CC56A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2203E" w:rsidRPr="00BD15EB" w14:paraId="4631F236" w14:textId="77777777" w:rsidTr="00D2203E"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386B61DF" w14:textId="0E8D7879" w:rsidR="00D2203E" w:rsidRDefault="00CD5842" w:rsidP="00D220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BMI 5300</w:t>
            </w: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14:paraId="0A96865A" w14:textId="6121C173" w:rsidR="00D2203E" w:rsidRDefault="00CD5842" w:rsidP="00D22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0" w:type="dxa"/>
            <w:gridSpan w:val="2"/>
            <w:tcMar>
              <w:left w:w="0" w:type="dxa"/>
              <w:right w:w="0" w:type="dxa"/>
            </w:tcMar>
            <w:vAlign w:val="center"/>
          </w:tcPr>
          <w:p w14:paraId="4BACD21B" w14:textId="7167A586" w:rsidR="00D2203E" w:rsidRDefault="00CD5842" w:rsidP="00D220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Biomedical Informatics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4005447A" w14:textId="77777777" w:rsidR="00D2203E" w:rsidRPr="00BD15EB" w:rsidRDefault="00D2203E" w:rsidP="00D22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2520E107" w14:textId="77777777" w:rsidR="00D2203E" w:rsidRPr="00BD15EB" w:rsidRDefault="00D2203E" w:rsidP="00D2203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150" w:type="dxa"/>
            <w:tcMar>
              <w:left w:w="0" w:type="dxa"/>
              <w:right w:w="0" w:type="dxa"/>
            </w:tcMar>
            <w:vAlign w:val="center"/>
          </w:tcPr>
          <w:p w14:paraId="796581D0" w14:textId="77777777" w:rsidR="00D2203E" w:rsidRPr="00BD15EB" w:rsidRDefault="00D2203E" w:rsidP="00D2203E">
            <w:pPr>
              <w:jc w:val="center"/>
              <w:rPr>
                <w:sz w:val="18"/>
                <w:szCs w:val="18"/>
              </w:rPr>
            </w:pPr>
          </w:p>
        </w:tc>
      </w:tr>
      <w:tr w:rsidR="00BB4017" w:rsidRPr="00BD15EB" w14:paraId="6E37D38C" w14:textId="77777777" w:rsidTr="00D2203E"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009533DA" w14:textId="3C6592F7" w:rsidR="00BB4017" w:rsidRPr="00BD15EB" w:rsidRDefault="00CD5842" w:rsidP="00CC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BMI 5380</w:t>
            </w: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14:paraId="76F2D662" w14:textId="088E9882" w:rsidR="00BB4017" w:rsidRPr="00BD15EB" w:rsidRDefault="00CD5842" w:rsidP="00CC5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0" w:type="dxa"/>
            <w:gridSpan w:val="2"/>
            <w:tcMar>
              <w:left w:w="0" w:type="dxa"/>
              <w:right w:w="0" w:type="dxa"/>
            </w:tcMar>
            <w:vAlign w:val="center"/>
          </w:tcPr>
          <w:p w14:paraId="5D17638A" w14:textId="327740A6" w:rsidR="00BB4017" w:rsidRPr="00BD15EB" w:rsidRDefault="00CD5842" w:rsidP="00CC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Principles and Foundations of Public Health Informatics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655286C3" w14:textId="77777777" w:rsidR="00BB4017" w:rsidRPr="00BD15EB" w:rsidRDefault="00BB4017" w:rsidP="00CC5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2A08DAAE" w14:textId="77777777" w:rsidR="00BB4017" w:rsidRPr="00BD15EB" w:rsidRDefault="00BB4017" w:rsidP="00CC56A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150" w:type="dxa"/>
            <w:tcMar>
              <w:left w:w="0" w:type="dxa"/>
              <w:right w:w="0" w:type="dxa"/>
            </w:tcMar>
            <w:vAlign w:val="center"/>
          </w:tcPr>
          <w:p w14:paraId="30BA1802" w14:textId="77777777" w:rsidR="00BB4017" w:rsidRPr="00BD15EB" w:rsidRDefault="00BB4017" w:rsidP="00CC56A2">
            <w:pPr>
              <w:jc w:val="center"/>
              <w:rPr>
                <w:sz w:val="18"/>
                <w:szCs w:val="18"/>
              </w:rPr>
            </w:pPr>
          </w:p>
        </w:tc>
      </w:tr>
      <w:tr w:rsidR="00CD5842" w:rsidRPr="00BD15EB" w14:paraId="3547D0A9" w14:textId="77777777" w:rsidTr="00D2203E"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6EBBA55B" w14:textId="56A99CCF" w:rsidR="00CD5842" w:rsidRPr="00BD15EB" w:rsidRDefault="00CD5842" w:rsidP="00B42D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 1690L</w:t>
            </w: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14:paraId="2FC38BDF" w14:textId="0C36540C" w:rsidR="00CD5842" w:rsidRPr="00BD15EB" w:rsidRDefault="00CD5842" w:rsidP="00CD5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320" w:type="dxa"/>
            <w:gridSpan w:val="2"/>
            <w:tcMar>
              <w:left w:w="0" w:type="dxa"/>
              <w:right w:w="0" w:type="dxa"/>
            </w:tcMar>
            <w:vAlign w:val="center"/>
          </w:tcPr>
          <w:p w14:paraId="7BD9AE91" w14:textId="1B4302F0" w:rsidR="00CD5842" w:rsidRPr="00BD15EB" w:rsidRDefault="00CD5842" w:rsidP="00CD5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Biostatistics in Public Health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690AF898" w14:textId="77777777" w:rsidR="00CD5842" w:rsidRPr="00BD15EB" w:rsidRDefault="00CD5842" w:rsidP="00CD5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64EFCC3D" w14:textId="77777777" w:rsidR="00CD5842" w:rsidRPr="00BD15EB" w:rsidRDefault="00CD5842" w:rsidP="00CD5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tcMar>
              <w:left w:w="0" w:type="dxa"/>
              <w:right w:w="0" w:type="dxa"/>
            </w:tcMar>
            <w:vAlign w:val="center"/>
          </w:tcPr>
          <w:p w14:paraId="5E7B2503" w14:textId="77777777" w:rsidR="00CD5842" w:rsidRPr="00BD15EB" w:rsidRDefault="00CD5842" w:rsidP="00CD5842">
            <w:pPr>
              <w:jc w:val="center"/>
              <w:rPr>
                <w:sz w:val="18"/>
                <w:szCs w:val="18"/>
              </w:rPr>
            </w:pPr>
          </w:p>
        </w:tc>
      </w:tr>
      <w:tr w:rsidR="00D2203E" w:rsidRPr="00BD15EB" w14:paraId="3EBE12B5" w14:textId="77777777" w:rsidTr="00CD5842">
        <w:tc>
          <w:tcPr>
            <w:tcW w:w="1440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C4CE" w14:textId="3D2E79FB" w:rsidR="00D2203E" w:rsidRDefault="00D2203E" w:rsidP="00B42D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 2612L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CB69" w14:textId="291C1DA7" w:rsidR="00D2203E" w:rsidRDefault="00D2203E" w:rsidP="00D22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33F0" w14:textId="36AA4BE9" w:rsidR="00D2203E" w:rsidRDefault="00D2203E" w:rsidP="00D220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Epidemiology I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7240" w14:textId="77777777" w:rsidR="00D2203E" w:rsidRPr="00BD15EB" w:rsidRDefault="00D2203E" w:rsidP="00D22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9E2E8F4" w14:textId="77777777" w:rsidR="00D2203E" w:rsidRPr="00BD15EB" w:rsidRDefault="00D2203E" w:rsidP="00D22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9B1A" w14:textId="77777777" w:rsidR="00D2203E" w:rsidRPr="00BD15EB" w:rsidRDefault="00D2203E" w:rsidP="00D2203E">
            <w:pPr>
              <w:jc w:val="center"/>
              <w:rPr>
                <w:sz w:val="18"/>
                <w:szCs w:val="18"/>
              </w:rPr>
            </w:pPr>
          </w:p>
        </w:tc>
      </w:tr>
      <w:tr w:rsidR="00CD5842" w:rsidRPr="00BD15EB" w14:paraId="2B2C8660" w14:textId="77777777" w:rsidTr="00CD5842">
        <w:tc>
          <w:tcPr>
            <w:tcW w:w="7830" w:type="dxa"/>
            <w:gridSpan w:val="7"/>
            <w:tcBorders>
              <w:right w:val="nil"/>
            </w:tcBorders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79602940" w14:textId="657410E9" w:rsidR="00CD5842" w:rsidRPr="00CD5842" w:rsidRDefault="00CD5842" w:rsidP="00D220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 credit hours from selected required courses – (see planning note 1)</w:t>
            </w:r>
          </w:p>
        </w:tc>
        <w:tc>
          <w:tcPr>
            <w:tcW w:w="3150" w:type="dxa"/>
            <w:tcBorders>
              <w:left w:val="nil"/>
            </w:tcBorders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791B6632" w14:textId="77777777" w:rsidR="00CD5842" w:rsidRPr="00BD15EB" w:rsidRDefault="00CD5842" w:rsidP="00D2203E">
            <w:pPr>
              <w:jc w:val="center"/>
              <w:rPr>
                <w:sz w:val="18"/>
                <w:szCs w:val="18"/>
              </w:rPr>
            </w:pPr>
          </w:p>
        </w:tc>
      </w:tr>
      <w:tr w:rsidR="00CD5842" w:rsidRPr="00BD15EB" w14:paraId="20F72017" w14:textId="77777777" w:rsidTr="00D2203E"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2B8E3E60" w14:textId="77777777" w:rsidR="00CD5842" w:rsidRDefault="00CD5842" w:rsidP="00D2203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14:paraId="0AFBAD5D" w14:textId="1FA15A92" w:rsidR="00CD5842" w:rsidRDefault="00CD5842" w:rsidP="00D22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0" w:type="dxa"/>
            <w:gridSpan w:val="2"/>
            <w:tcMar>
              <w:left w:w="0" w:type="dxa"/>
              <w:right w:w="0" w:type="dxa"/>
            </w:tcMar>
            <w:vAlign w:val="center"/>
          </w:tcPr>
          <w:p w14:paraId="74367D02" w14:textId="77777777" w:rsidR="00CD5842" w:rsidRDefault="00CD5842" w:rsidP="00D2203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6966A6B7" w14:textId="77777777" w:rsidR="00CD5842" w:rsidRPr="00BD15EB" w:rsidRDefault="00CD5842" w:rsidP="00D22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2216B763" w14:textId="77777777" w:rsidR="00CD5842" w:rsidRPr="00BD15EB" w:rsidRDefault="00CD5842" w:rsidP="00D22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tcMar>
              <w:left w:w="0" w:type="dxa"/>
              <w:right w:w="0" w:type="dxa"/>
            </w:tcMar>
            <w:vAlign w:val="center"/>
          </w:tcPr>
          <w:p w14:paraId="5C8622EF" w14:textId="77777777" w:rsidR="00CD5842" w:rsidRPr="00BD15EB" w:rsidRDefault="00CD5842" w:rsidP="00D2203E">
            <w:pPr>
              <w:jc w:val="center"/>
              <w:rPr>
                <w:sz w:val="18"/>
                <w:szCs w:val="18"/>
              </w:rPr>
            </w:pPr>
          </w:p>
        </w:tc>
      </w:tr>
      <w:tr w:rsidR="00BB4017" w:rsidRPr="00BD15EB" w14:paraId="58A00C5F" w14:textId="77777777" w:rsidTr="00606E3A">
        <w:tc>
          <w:tcPr>
            <w:tcW w:w="144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1C83E09" w14:textId="77777777" w:rsidR="00BB4017" w:rsidRPr="00BD15EB" w:rsidRDefault="00BB4017" w:rsidP="00CC56A2">
            <w:pPr>
              <w:rPr>
                <w:b/>
                <w:sz w:val="18"/>
                <w:szCs w:val="18"/>
              </w:rPr>
            </w:pPr>
            <w:r w:rsidRPr="00BD15EB">
              <w:rPr>
                <w:b/>
                <w:sz w:val="18"/>
                <w:szCs w:val="18"/>
              </w:rPr>
              <w:t>Total Credits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6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A00B762" w14:textId="63D49F11" w:rsidR="00BB4017" w:rsidRPr="00BD15EB" w:rsidRDefault="00D2203E" w:rsidP="00CC56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8910" w:type="dxa"/>
            <w:gridSpan w:val="5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8881BD2" w14:textId="77777777" w:rsidR="00BB4017" w:rsidRPr="00BD15EB" w:rsidRDefault="00BB4017" w:rsidP="00CC56A2">
            <w:pPr>
              <w:rPr>
                <w:sz w:val="18"/>
                <w:szCs w:val="18"/>
              </w:rPr>
            </w:pPr>
          </w:p>
        </w:tc>
      </w:tr>
    </w:tbl>
    <w:p w14:paraId="42F55A85" w14:textId="54379346" w:rsidR="00BB4017" w:rsidRPr="001D1ED6" w:rsidRDefault="00BB4017" w:rsidP="001D1ED6">
      <w:pPr>
        <w:spacing w:after="100"/>
        <w:rPr>
          <w:i/>
          <w:sz w:val="18"/>
          <w:szCs w:val="18"/>
        </w:rPr>
      </w:pPr>
      <w:r w:rsidRPr="00535029">
        <w:rPr>
          <w:i/>
          <w:sz w:val="18"/>
          <w:szCs w:val="18"/>
        </w:rPr>
        <w:t xml:space="preserve">For course availability, including online offerings, please reference the </w:t>
      </w:r>
      <w:hyperlink r:id="rId8" w:history="1">
        <w:r w:rsidRPr="00535029">
          <w:rPr>
            <w:rStyle w:val="Hyperlink"/>
            <w:i/>
            <w:sz w:val="18"/>
            <w:szCs w:val="18"/>
          </w:rPr>
          <w:t>Course Rotation Schedule</w:t>
        </w:r>
      </w:hyperlink>
      <w:r w:rsidRPr="00535029">
        <w:rPr>
          <w:i/>
          <w:sz w:val="18"/>
          <w:szCs w:val="18"/>
        </w:rPr>
        <w:t xml:space="preserve"> and the </w:t>
      </w:r>
      <w:hyperlink r:id="rId9" w:history="1">
        <w:r w:rsidRPr="00535029">
          <w:rPr>
            <w:rStyle w:val="Hyperlink"/>
            <w:i/>
            <w:sz w:val="18"/>
            <w:szCs w:val="18"/>
          </w:rPr>
          <w:t>Interactive Course Schedule</w:t>
        </w:r>
      </w:hyperlink>
      <w:r w:rsidRPr="00535029">
        <w:rPr>
          <w:i/>
          <w:sz w:val="18"/>
          <w:szCs w:val="18"/>
        </w:rPr>
        <w:t>.</w:t>
      </w:r>
    </w:p>
    <w:p w14:paraId="1E1F4D3A" w14:textId="3FC87812" w:rsidR="00BB4017" w:rsidRDefault="00BB4017" w:rsidP="006E51D0">
      <w:pPr>
        <w:rPr>
          <w:sz w:val="18"/>
          <w:szCs w:val="18"/>
        </w:rPr>
      </w:pPr>
    </w:p>
    <w:p w14:paraId="623926A7" w14:textId="77777777" w:rsidR="00CD5842" w:rsidRPr="006E51D0" w:rsidRDefault="00CD5842" w:rsidP="00CD5842">
      <w:pPr>
        <w:spacing w:after="100"/>
        <w:jc w:val="center"/>
        <w:rPr>
          <w:rFonts w:cs="Calibri"/>
          <w:b/>
          <w:sz w:val="18"/>
          <w:szCs w:val="21"/>
        </w:rPr>
      </w:pPr>
      <w:r w:rsidRPr="006E51D0">
        <w:rPr>
          <w:rFonts w:cs="Calibri"/>
          <w:b/>
          <w:sz w:val="18"/>
          <w:szCs w:val="21"/>
        </w:rPr>
        <w:t>Planning Notes:</w:t>
      </w:r>
    </w:p>
    <w:p w14:paraId="458CC968" w14:textId="3A5F7178" w:rsidR="00CD5842" w:rsidRDefault="00CD5842" w:rsidP="00CD5842">
      <w:pPr>
        <w:spacing w:after="100"/>
        <w:rPr>
          <w:sz w:val="18"/>
          <w:szCs w:val="18"/>
        </w:rPr>
      </w:pPr>
      <w:r w:rsidRPr="006E51D0">
        <w:rPr>
          <w:rFonts w:cs="Calibri"/>
          <w:b/>
          <w:sz w:val="18"/>
          <w:szCs w:val="18"/>
        </w:rPr>
        <w:t xml:space="preserve">Planning Note </w:t>
      </w:r>
      <w:r>
        <w:rPr>
          <w:rFonts w:cs="Calibri"/>
          <w:b/>
          <w:sz w:val="18"/>
          <w:szCs w:val="18"/>
        </w:rPr>
        <w:t>1</w:t>
      </w:r>
      <w:r w:rsidRPr="006E51D0">
        <w:rPr>
          <w:rFonts w:cs="Calibri"/>
          <w:b/>
          <w:sz w:val="18"/>
          <w:szCs w:val="18"/>
        </w:rPr>
        <w:t xml:space="preserve"> (</w:t>
      </w:r>
      <w:r>
        <w:rPr>
          <w:rFonts w:cs="Calibri"/>
          <w:b/>
          <w:sz w:val="18"/>
          <w:szCs w:val="18"/>
        </w:rPr>
        <w:t>Selected Required Courses</w:t>
      </w:r>
      <w:r w:rsidRPr="006E51D0">
        <w:rPr>
          <w:rFonts w:cs="Calibri"/>
          <w:b/>
          <w:sz w:val="18"/>
          <w:szCs w:val="18"/>
        </w:rPr>
        <w:t xml:space="preserve">): </w:t>
      </w:r>
      <w:r w:rsidRPr="006E51D0">
        <w:rPr>
          <w:sz w:val="18"/>
          <w:szCs w:val="18"/>
        </w:rPr>
        <w:t>St</w:t>
      </w:r>
      <w:r>
        <w:rPr>
          <w:sz w:val="18"/>
          <w:szCs w:val="18"/>
        </w:rPr>
        <w:t>udents are required to complete three (3) credit hours of courses from the following list.</w:t>
      </w:r>
    </w:p>
    <w:tbl>
      <w:tblPr>
        <w:tblW w:w="46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3"/>
        <w:gridCol w:w="732"/>
        <w:gridCol w:w="7824"/>
      </w:tblGrid>
      <w:tr w:rsidR="00CD5842" w:rsidRPr="00540700" w14:paraId="2FDC09B2" w14:textId="77777777" w:rsidTr="00561681">
        <w:trPr>
          <w:trHeight w:val="105"/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45177478" w14:textId="77777777" w:rsidR="00CD5842" w:rsidRPr="00540700" w:rsidRDefault="00CD5842" w:rsidP="0056168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Required Course Options</w:t>
            </w:r>
          </w:p>
        </w:tc>
      </w:tr>
      <w:tr w:rsidR="00CD5842" w:rsidRPr="00540700" w14:paraId="1FFD2A65" w14:textId="77777777" w:rsidTr="00CD5842">
        <w:trPr>
          <w:trHeight w:val="237"/>
          <w:jc w:val="center"/>
        </w:trPr>
        <w:tc>
          <w:tcPr>
            <w:tcW w:w="814" w:type="pct"/>
            <w:shd w:val="clear" w:color="auto" w:fill="D9D9D9" w:themeFill="background1" w:themeFillShade="D9"/>
          </w:tcPr>
          <w:p w14:paraId="276CACEF" w14:textId="77777777" w:rsidR="00CD5842" w:rsidRPr="00540700" w:rsidRDefault="00CD5842" w:rsidP="0056168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Course</w:t>
            </w:r>
          </w:p>
        </w:tc>
        <w:tc>
          <w:tcPr>
            <w:tcW w:w="358" w:type="pct"/>
            <w:shd w:val="clear" w:color="auto" w:fill="D9D9D9" w:themeFill="background1" w:themeFillShade="D9"/>
          </w:tcPr>
          <w:p w14:paraId="0F331A4E" w14:textId="77777777" w:rsidR="00CD5842" w:rsidRPr="00540700" w:rsidRDefault="00CD5842" w:rsidP="0056168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Credits</w:t>
            </w:r>
          </w:p>
        </w:tc>
        <w:tc>
          <w:tcPr>
            <w:tcW w:w="3828" w:type="pct"/>
            <w:shd w:val="clear" w:color="auto" w:fill="D9D9D9" w:themeFill="background1" w:themeFillShade="D9"/>
          </w:tcPr>
          <w:p w14:paraId="3684CEC5" w14:textId="77777777" w:rsidR="00CD5842" w:rsidRPr="00540700" w:rsidRDefault="00CD5842" w:rsidP="0056168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</w:t>
            </w:r>
          </w:p>
        </w:tc>
      </w:tr>
      <w:tr w:rsidR="00CD5842" w:rsidRPr="00540700" w14:paraId="712E156F" w14:textId="77777777" w:rsidTr="00CD5842">
        <w:trPr>
          <w:trHeight w:val="105"/>
          <w:jc w:val="center"/>
        </w:trPr>
        <w:tc>
          <w:tcPr>
            <w:tcW w:w="814" w:type="pct"/>
          </w:tcPr>
          <w:p w14:paraId="4E501B77" w14:textId="7E5C5DC4" w:rsidR="00CD5842" w:rsidRPr="00540700" w:rsidRDefault="00CD5842" w:rsidP="005616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BMI 5313</w:t>
            </w:r>
          </w:p>
        </w:tc>
        <w:tc>
          <w:tcPr>
            <w:tcW w:w="358" w:type="pct"/>
          </w:tcPr>
          <w:p w14:paraId="723A759A" w14:textId="4230DE1A" w:rsidR="00CD5842" w:rsidRPr="00191524" w:rsidRDefault="00CD5842" w:rsidP="0056168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8" w:type="pct"/>
          </w:tcPr>
          <w:p w14:paraId="47BE78D3" w14:textId="607FBC1B" w:rsidR="00CD5842" w:rsidRPr="00540700" w:rsidRDefault="003825EE" w:rsidP="005616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Foundations of Electronic Health Records and Clinical Information Systems</w:t>
            </w:r>
          </w:p>
        </w:tc>
      </w:tr>
      <w:tr w:rsidR="00CD5842" w:rsidRPr="00540700" w14:paraId="63C9FDEB" w14:textId="77777777" w:rsidTr="00CD5842">
        <w:trPr>
          <w:trHeight w:val="105"/>
          <w:jc w:val="center"/>
        </w:trPr>
        <w:tc>
          <w:tcPr>
            <w:tcW w:w="814" w:type="pct"/>
          </w:tcPr>
          <w:p w14:paraId="0FF93AEA" w14:textId="6D3F5D78" w:rsidR="00CD5842" w:rsidRPr="00540700" w:rsidRDefault="00CD5842" w:rsidP="005616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BMI 5381</w:t>
            </w:r>
          </w:p>
        </w:tc>
        <w:tc>
          <w:tcPr>
            <w:tcW w:w="358" w:type="pct"/>
          </w:tcPr>
          <w:p w14:paraId="6755D296" w14:textId="7B5F014C" w:rsidR="00CD5842" w:rsidRPr="00191524" w:rsidRDefault="00CD5842" w:rsidP="0056168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8" w:type="pct"/>
          </w:tcPr>
          <w:p w14:paraId="627CAB71" w14:textId="3295A012" w:rsidR="00CD5842" w:rsidRPr="00540700" w:rsidRDefault="003825EE" w:rsidP="005616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Methods in Public Health Informatics</w:t>
            </w:r>
          </w:p>
        </w:tc>
      </w:tr>
      <w:tr w:rsidR="00CD5842" w:rsidRPr="00540700" w14:paraId="3FAEB253" w14:textId="77777777" w:rsidTr="00CD5842">
        <w:trPr>
          <w:trHeight w:val="105"/>
          <w:jc w:val="center"/>
        </w:trPr>
        <w:tc>
          <w:tcPr>
            <w:tcW w:w="814" w:type="pct"/>
          </w:tcPr>
          <w:p w14:paraId="571F017A" w14:textId="0038419D" w:rsidR="00CD5842" w:rsidRPr="00540700" w:rsidRDefault="00CD5842" w:rsidP="005616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BMI 5382</w:t>
            </w:r>
          </w:p>
        </w:tc>
        <w:tc>
          <w:tcPr>
            <w:tcW w:w="358" w:type="pct"/>
          </w:tcPr>
          <w:p w14:paraId="5B888EBE" w14:textId="663E3F54" w:rsidR="00CD5842" w:rsidRPr="00191524" w:rsidRDefault="00CD5842" w:rsidP="0056168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8" w:type="pct"/>
          </w:tcPr>
          <w:p w14:paraId="20D8FEAB" w14:textId="7C7FF646" w:rsidR="00CD5842" w:rsidRPr="00540700" w:rsidRDefault="003825EE" w:rsidP="005616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Synthesis Project of Public Health Informatics</w:t>
            </w:r>
          </w:p>
        </w:tc>
      </w:tr>
      <w:tr w:rsidR="00CD5842" w:rsidRPr="00540700" w14:paraId="40A1E387" w14:textId="77777777" w:rsidTr="001D55FD">
        <w:trPr>
          <w:trHeight w:val="105"/>
          <w:jc w:val="center"/>
        </w:trPr>
        <w:tc>
          <w:tcPr>
            <w:tcW w:w="814" w:type="pct"/>
          </w:tcPr>
          <w:p w14:paraId="2BFBE994" w14:textId="263E1C7C" w:rsidR="00CD5842" w:rsidRPr="00540700" w:rsidRDefault="00CD5842" w:rsidP="00B42D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 1110L</w:t>
            </w:r>
          </w:p>
        </w:tc>
        <w:tc>
          <w:tcPr>
            <w:tcW w:w="358" w:type="pct"/>
          </w:tcPr>
          <w:p w14:paraId="7A3C9AEB" w14:textId="0AB24042" w:rsidR="00CD5842" w:rsidRPr="00191524" w:rsidRDefault="00CD5842" w:rsidP="00CD584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8" w:type="pct"/>
            <w:vAlign w:val="center"/>
          </w:tcPr>
          <w:p w14:paraId="02102681" w14:textId="25FB8978" w:rsidR="00CD5842" w:rsidRPr="00540700" w:rsidRDefault="00CD5842" w:rsidP="00CD584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Promotion and Behavioral Sciences in Public Health</w:t>
            </w:r>
          </w:p>
        </w:tc>
      </w:tr>
      <w:tr w:rsidR="00CD5842" w:rsidRPr="00540700" w14:paraId="6D165A2D" w14:textId="77777777" w:rsidTr="00CD5842">
        <w:trPr>
          <w:trHeight w:val="105"/>
          <w:jc w:val="center"/>
        </w:trPr>
        <w:tc>
          <w:tcPr>
            <w:tcW w:w="814" w:type="pct"/>
          </w:tcPr>
          <w:p w14:paraId="1DA28285" w14:textId="651A4CDA" w:rsidR="00CD5842" w:rsidRPr="00540700" w:rsidRDefault="00CD5842" w:rsidP="00CD584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PHWM 2110L</w:t>
            </w:r>
          </w:p>
        </w:tc>
        <w:tc>
          <w:tcPr>
            <w:tcW w:w="358" w:type="pct"/>
          </w:tcPr>
          <w:p w14:paraId="7E75F5F0" w14:textId="20E76149" w:rsidR="00CD5842" w:rsidRPr="00191524" w:rsidRDefault="00CD5842" w:rsidP="00CD584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8" w:type="pct"/>
          </w:tcPr>
          <w:p w14:paraId="0E68FF49" w14:textId="564E77C4" w:rsidR="00CD5842" w:rsidRPr="00540700" w:rsidRDefault="00CD5842" w:rsidP="00CD584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 Health Ecology and the Human Environment</w:t>
            </w:r>
          </w:p>
        </w:tc>
      </w:tr>
      <w:tr w:rsidR="00CD5842" w:rsidRPr="00540700" w14:paraId="6AD91020" w14:textId="77777777" w:rsidTr="00CD5842">
        <w:trPr>
          <w:trHeight w:val="105"/>
          <w:jc w:val="center"/>
        </w:trPr>
        <w:tc>
          <w:tcPr>
            <w:tcW w:w="814" w:type="pct"/>
            <w:vAlign w:val="center"/>
          </w:tcPr>
          <w:p w14:paraId="0D8E5534" w14:textId="69EC8C8C" w:rsidR="00CD5842" w:rsidRPr="00540700" w:rsidRDefault="00CD5842" w:rsidP="00B42D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 3715L</w:t>
            </w:r>
          </w:p>
        </w:tc>
        <w:tc>
          <w:tcPr>
            <w:tcW w:w="358" w:type="pct"/>
            <w:vAlign w:val="center"/>
          </w:tcPr>
          <w:p w14:paraId="28677240" w14:textId="133C3098" w:rsidR="00CD5842" w:rsidRPr="00191524" w:rsidRDefault="00CD5842" w:rsidP="00CD584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8" w:type="pct"/>
            <w:vAlign w:val="center"/>
          </w:tcPr>
          <w:p w14:paraId="2396CA3B" w14:textId="0720ED2C" w:rsidR="00CD5842" w:rsidRPr="00540700" w:rsidRDefault="00CD5842" w:rsidP="00CD584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 and Policy Concepts in Public Health</w:t>
            </w:r>
          </w:p>
        </w:tc>
      </w:tr>
    </w:tbl>
    <w:p w14:paraId="08B31BFB" w14:textId="2F53EB10" w:rsidR="00CD5842" w:rsidRDefault="00CD5842" w:rsidP="006E51D0">
      <w:pPr>
        <w:rPr>
          <w:sz w:val="18"/>
          <w:szCs w:val="18"/>
        </w:rPr>
      </w:pPr>
    </w:p>
    <w:p w14:paraId="416D8121" w14:textId="77777777" w:rsidR="00CD5842" w:rsidRPr="006E51D0" w:rsidRDefault="00CD5842" w:rsidP="006E51D0">
      <w:pPr>
        <w:rPr>
          <w:sz w:val="18"/>
          <w:szCs w:val="18"/>
        </w:rPr>
      </w:pPr>
    </w:p>
    <w:p w14:paraId="7C439934" w14:textId="43D2FB88" w:rsidR="00EF4B72" w:rsidRDefault="00D2203E" w:rsidP="00EF4B72">
      <w:pPr>
        <w:pBdr>
          <w:top w:val="single" w:sz="4" w:space="1" w:color="auto"/>
        </w:pBdr>
        <w:rPr>
          <w:sz w:val="18"/>
          <w:szCs w:val="18"/>
        </w:rPr>
      </w:pPr>
      <w:r>
        <w:rPr>
          <w:b/>
          <w:sz w:val="18"/>
          <w:szCs w:val="18"/>
        </w:rPr>
        <w:t xml:space="preserve">Public Health </w:t>
      </w:r>
      <w:r w:rsidR="00CD5842">
        <w:rPr>
          <w:b/>
          <w:sz w:val="18"/>
          <w:szCs w:val="18"/>
        </w:rPr>
        <w:t xml:space="preserve">Informatics </w:t>
      </w:r>
      <w:r>
        <w:rPr>
          <w:b/>
          <w:sz w:val="18"/>
          <w:szCs w:val="18"/>
        </w:rPr>
        <w:t>Certificate</w:t>
      </w:r>
      <w:r w:rsidR="0043223C">
        <w:rPr>
          <w:b/>
          <w:sz w:val="18"/>
          <w:szCs w:val="18"/>
        </w:rPr>
        <w:t xml:space="preserve"> </w:t>
      </w:r>
      <w:r w:rsidR="00EF4B72" w:rsidRPr="00EF4B72">
        <w:rPr>
          <w:b/>
          <w:sz w:val="18"/>
          <w:szCs w:val="18"/>
        </w:rPr>
        <w:t>Coordinator</w:t>
      </w:r>
      <w:r w:rsidR="008E04D7"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>R</w:t>
      </w:r>
      <w:r w:rsidR="00CD5842">
        <w:rPr>
          <w:sz w:val="18"/>
          <w:szCs w:val="18"/>
        </w:rPr>
        <w:t>oss Shegog, PhD</w:t>
      </w:r>
      <w:r w:rsidR="008E04D7">
        <w:rPr>
          <w:sz w:val="18"/>
          <w:szCs w:val="18"/>
        </w:rPr>
        <w:t>;</w:t>
      </w:r>
      <w:r w:rsidR="00CD5842">
        <w:rPr>
          <w:sz w:val="18"/>
          <w:szCs w:val="18"/>
        </w:rPr>
        <w:t xml:space="preserve"> </w:t>
      </w:r>
      <w:hyperlink r:id="rId10" w:history="1">
        <w:r w:rsidR="00CD5842" w:rsidRPr="00B74C4B">
          <w:rPr>
            <w:rStyle w:val="Hyperlink"/>
            <w:sz w:val="18"/>
            <w:szCs w:val="18"/>
          </w:rPr>
          <w:t>Ross.Shegog@uth.tmc.edu</w:t>
        </w:r>
      </w:hyperlink>
      <w:r w:rsidR="00CD5842">
        <w:rPr>
          <w:sz w:val="18"/>
          <w:szCs w:val="18"/>
        </w:rPr>
        <w:t xml:space="preserve"> </w:t>
      </w:r>
      <w:r w:rsidR="008E04D7">
        <w:rPr>
          <w:sz w:val="18"/>
          <w:szCs w:val="18"/>
        </w:rPr>
        <w:t xml:space="preserve"> </w:t>
      </w:r>
    </w:p>
    <w:p w14:paraId="5A7DC3D2" w14:textId="7555B9F7" w:rsidR="00EF4B72" w:rsidRDefault="00EF4B72" w:rsidP="00EF4B72">
      <w:pPr>
        <w:pBdr>
          <w:top w:val="single" w:sz="4" w:space="1" w:color="auto"/>
        </w:pBdr>
        <w:rPr>
          <w:sz w:val="18"/>
          <w:szCs w:val="18"/>
        </w:rPr>
      </w:pPr>
    </w:p>
    <w:p w14:paraId="73C012A1" w14:textId="7A5BAF47" w:rsidR="002F122E" w:rsidRPr="006E51D0" w:rsidRDefault="002F122E" w:rsidP="006E51D0">
      <w:pPr>
        <w:tabs>
          <w:tab w:val="left" w:pos="2880"/>
        </w:tabs>
        <w:rPr>
          <w:sz w:val="18"/>
          <w:szCs w:val="18"/>
        </w:rPr>
      </w:pPr>
    </w:p>
    <w:sectPr w:rsidR="002F122E" w:rsidRPr="006E51D0" w:rsidSect="00EF4B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800" w:right="630" w:bottom="432" w:left="552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46DC9" w14:textId="77777777" w:rsidR="003E06C7" w:rsidRDefault="003E06C7">
      <w:r>
        <w:separator/>
      </w:r>
    </w:p>
  </w:endnote>
  <w:endnote w:type="continuationSeparator" w:id="0">
    <w:p w14:paraId="3F490FF1" w14:textId="77777777" w:rsidR="003E06C7" w:rsidRDefault="003E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8A611" w14:textId="77777777" w:rsidR="00765A90" w:rsidRDefault="00765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38807614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31815499"/>
          <w:docPartObj>
            <w:docPartGallery w:val="Page Numbers (Top of Page)"/>
            <w:docPartUnique/>
          </w:docPartObj>
        </w:sdtPr>
        <w:sdtEndPr/>
        <w:sdtContent>
          <w:p w14:paraId="18720CBB" w14:textId="205EEB05" w:rsidR="00621EA2" w:rsidRPr="00765A90" w:rsidRDefault="00D03F1F">
            <w:pPr>
              <w:pStyle w:val="Footer"/>
              <w:jc w:val="right"/>
              <w:rPr>
                <w:sz w:val="20"/>
                <w:szCs w:val="20"/>
              </w:rPr>
            </w:pPr>
            <w:r w:rsidRPr="00765A90">
              <w:rPr>
                <w:sz w:val="20"/>
                <w:szCs w:val="20"/>
              </w:rPr>
              <w:fldChar w:fldCharType="begin"/>
            </w:r>
            <w:r w:rsidRPr="00765A90">
              <w:rPr>
                <w:sz w:val="20"/>
                <w:szCs w:val="20"/>
              </w:rPr>
              <w:instrText xml:space="preserve"> DATE \@ "M/d/yy" </w:instrText>
            </w:r>
            <w:r w:rsidRPr="00765A90">
              <w:rPr>
                <w:sz w:val="20"/>
                <w:szCs w:val="20"/>
              </w:rPr>
              <w:fldChar w:fldCharType="separate"/>
            </w:r>
            <w:r w:rsidR="00D808AE">
              <w:rPr>
                <w:noProof/>
                <w:sz w:val="20"/>
                <w:szCs w:val="20"/>
              </w:rPr>
              <w:t>6/14/24</w:t>
            </w:r>
            <w:r w:rsidRPr="00765A90">
              <w:rPr>
                <w:sz w:val="20"/>
                <w:szCs w:val="20"/>
              </w:rPr>
              <w:fldChar w:fldCharType="end"/>
            </w:r>
            <w:r w:rsidRPr="00765A90">
              <w:rPr>
                <w:sz w:val="20"/>
                <w:szCs w:val="20"/>
              </w:rPr>
              <w:t xml:space="preserve"> | </w:t>
            </w:r>
            <w:r w:rsidR="00621EA2" w:rsidRPr="00765A90">
              <w:rPr>
                <w:sz w:val="20"/>
                <w:szCs w:val="20"/>
              </w:rPr>
              <w:t xml:space="preserve">Page </w: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begin"/>
            </w:r>
            <w:r w:rsidR="00621EA2" w:rsidRPr="00765A90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separate"/>
            </w:r>
            <w:r w:rsidR="00E93969">
              <w:rPr>
                <w:b/>
                <w:bCs/>
                <w:noProof/>
                <w:sz w:val="20"/>
                <w:szCs w:val="20"/>
              </w:rPr>
              <w:t>1</w: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end"/>
            </w:r>
            <w:r w:rsidR="00621EA2" w:rsidRPr="00765A90">
              <w:rPr>
                <w:sz w:val="20"/>
                <w:szCs w:val="20"/>
              </w:rPr>
              <w:t xml:space="preserve"> of </w: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begin"/>
            </w:r>
            <w:r w:rsidR="00621EA2" w:rsidRPr="00765A9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separate"/>
            </w:r>
            <w:r w:rsidR="00E93969">
              <w:rPr>
                <w:b/>
                <w:bCs/>
                <w:noProof/>
                <w:sz w:val="20"/>
                <w:szCs w:val="20"/>
              </w:rPr>
              <w:t>1</w: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A5F1ACD" w14:textId="77777777" w:rsidR="002D5B69" w:rsidRPr="002C1DBE" w:rsidRDefault="00D808AE" w:rsidP="003301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9860" w14:textId="77777777" w:rsidR="00765A90" w:rsidRDefault="00765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856F7" w14:textId="77777777" w:rsidR="003E06C7" w:rsidRDefault="003E06C7">
      <w:r>
        <w:separator/>
      </w:r>
    </w:p>
  </w:footnote>
  <w:footnote w:type="continuationSeparator" w:id="0">
    <w:p w14:paraId="1BA07232" w14:textId="77777777" w:rsidR="003E06C7" w:rsidRDefault="003E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1D41" w14:textId="77777777" w:rsidR="00765A90" w:rsidRDefault="00765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D5E2" w14:textId="0929DEA2" w:rsidR="00B80AB8" w:rsidRDefault="00C54F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C43D40" wp14:editId="506E9AFD">
              <wp:simplePos x="0" y="0"/>
              <wp:positionH relativeFrom="column">
                <wp:posOffset>3859530</wp:posOffset>
              </wp:positionH>
              <wp:positionV relativeFrom="paragraph">
                <wp:posOffset>9525</wp:posOffset>
              </wp:positionV>
              <wp:extent cx="3333750" cy="71437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3750" cy="714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8974E8" w14:textId="0F8CABA1" w:rsidR="00BD15EB" w:rsidRPr="00BD15EB" w:rsidRDefault="00762E74" w:rsidP="00BD15EB">
                          <w:pPr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Graduate Certificate</w:t>
                          </w:r>
                          <w:r w:rsidR="00BD15EB" w:rsidRPr="00BD15EB">
                            <w:rPr>
                              <w:b/>
                              <w:sz w:val="24"/>
                              <w:szCs w:val="24"/>
                            </w:rPr>
                            <w:t xml:space="preserve"> Planner</w:t>
                          </w:r>
                        </w:p>
                        <w:p w14:paraId="0456A32E" w14:textId="55115C1E" w:rsidR="00C54FF9" w:rsidRPr="00BD15EB" w:rsidRDefault="00C54FF9" w:rsidP="00BD15EB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C43D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.9pt;margin-top:.75pt;width:262.5pt;height:56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" fillcolor="white [3201]" stroked="f" strokeweight=".5pt">
              <v:textbox>
                <w:txbxContent>
                  <w:p w14:paraId="108974E8" w14:textId="0F8CABA1" w:rsidR="00BD15EB" w:rsidRPr="00BD15EB" w:rsidRDefault="00762E74" w:rsidP="00BD15EB">
                    <w:pPr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Graduate Certificate</w:t>
                    </w:r>
                    <w:r w:rsidR="00BD15EB" w:rsidRPr="00BD15EB">
                      <w:rPr>
                        <w:b/>
                        <w:sz w:val="24"/>
                        <w:szCs w:val="24"/>
                      </w:rPr>
                      <w:t xml:space="preserve"> Planner</w:t>
                    </w:r>
                  </w:p>
                  <w:p w14:paraId="0456A32E" w14:textId="55115C1E" w:rsidR="00C54FF9" w:rsidRPr="00BD15EB" w:rsidRDefault="00C54FF9" w:rsidP="00BD15EB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93969">
      <w:rPr>
        <w:noProof/>
      </w:rPr>
      <w:drawing>
        <wp:inline distT="0" distB="0" distL="0" distR="0" wp14:anchorId="19790AD3" wp14:editId="5968163C">
          <wp:extent cx="2828925" cy="847725"/>
          <wp:effectExtent l="0" t="0" r="9525" b="9525"/>
          <wp:docPr id="3" name="Picture 3" descr="C:\Users\kmcadams\AppData\Local\Microsoft\Windows\INetCache\Content.Word\UTHH-SPH-Horizontal-Orange+Gray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cadams\AppData\Local\Microsoft\Windows\INetCache\Content.Word\UTHH-SPH-Horizontal-Orange+Gray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3" t="11000"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FCA5" w14:textId="77777777" w:rsidR="00765A90" w:rsidRDefault="00765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21059"/>
    <w:multiLevelType w:val="hybridMultilevel"/>
    <w:tmpl w:val="BAEC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E7B09"/>
    <w:multiLevelType w:val="hybridMultilevel"/>
    <w:tmpl w:val="A2D67298"/>
    <w:lvl w:ilvl="0" w:tplc="499419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F3150"/>
    <w:multiLevelType w:val="hybridMultilevel"/>
    <w:tmpl w:val="2DCC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7E9"/>
    <w:rsid w:val="00000B61"/>
    <w:rsid w:val="0000794E"/>
    <w:rsid w:val="00016E3F"/>
    <w:rsid w:val="000177F3"/>
    <w:rsid w:val="000239F8"/>
    <w:rsid w:val="00025668"/>
    <w:rsid w:val="00027BEF"/>
    <w:rsid w:val="000712A7"/>
    <w:rsid w:val="00072DB1"/>
    <w:rsid w:val="00074EE0"/>
    <w:rsid w:val="000752F4"/>
    <w:rsid w:val="0007663B"/>
    <w:rsid w:val="00083C94"/>
    <w:rsid w:val="0009072A"/>
    <w:rsid w:val="000A1228"/>
    <w:rsid w:val="000A139D"/>
    <w:rsid w:val="000B31CE"/>
    <w:rsid w:val="000C44DA"/>
    <w:rsid w:val="000D159C"/>
    <w:rsid w:val="000D558C"/>
    <w:rsid w:val="000F3D7A"/>
    <w:rsid w:val="000F4EC8"/>
    <w:rsid w:val="000F64C4"/>
    <w:rsid w:val="000F6871"/>
    <w:rsid w:val="00120AC7"/>
    <w:rsid w:val="00122E26"/>
    <w:rsid w:val="001253F3"/>
    <w:rsid w:val="001263A9"/>
    <w:rsid w:val="00132B5F"/>
    <w:rsid w:val="00150079"/>
    <w:rsid w:val="00170734"/>
    <w:rsid w:val="00175ACF"/>
    <w:rsid w:val="00191524"/>
    <w:rsid w:val="00195A43"/>
    <w:rsid w:val="001972A3"/>
    <w:rsid w:val="001C09EF"/>
    <w:rsid w:val="001C5225"/>
    <w:rsid w:val="001C5B74"/>
    <w:rsid w:val="001D1ED6"/>
    <w:rsid w:val="001D3FF9"/>
    <w:rsid w:val="001D54DF"/>
    <w:rsid w:val="001E503E"/>
    <w:rsid w:val="001E53B4"/>
    <w:rsid w:val="001F4804"/>
    <w:rsid w:val="00200DF3"/>
    <w:rsid w:val="00231F26"/>
    <w:rsid w:val="00233524"/>
    <w:rsid w:val="00236CCB"/>
    <w:rsid w:val="0024412C"/>
    <w:rsid w:val="0025072D"/>
    <w:rsid w:val="00254BA8"/>
    <w:rsid w:val="00263FD9"/>
    <w:rsid w:val="0028205F"/>
    <w:rsid w:val="00296060"/>
    <w:rsid w:val="002A3028"/>
    <w:rsid w:val="002C3A64"/>
    <w:rsid w:val="002C77A2"/>
    <w:rsid w:val="002E0D07"/>
    <w:rsid w:val="002E53D5"/>
    <w:rsid w:val="002E5F90"/>
    <w:rsid w:val="002F122E"/>
    <w:rsid w:val="002F4E18"/>
    <w:rsid w:val="003062E7"/>
    <w:rsid w:val="0031176E"/>
    <w:rsid w:val="00313016"/>
    <w:rsid w:val="003251D1"/>
    <w:rsid w:val="00330102"/>
    <w:rsid w:val="00346537"/>
    <w:rsid w:val="00364CBD"/>
    <w:rsid w:val="00370A56"/>
    <w:rsid w:val="00372471"/>
    <w:rsid w:val="003727FE"/>
    <w:rsid w:val="00373AB1"/>
    <w:rsid w:val="003807DA"/>
    <w:rsid w:val="003825EE"/>
    <w:rsid w:val="00382E18"/>
    <w:rsid w:val="00387062"/>
    <w:rsid w:val="003A1C59"/>
    <w:rsid w:val="003A573D"/>
    <w:rsid w:val="003A7384"/>
    <w:rsid w:val="003B297C"/>
    <w:rsid w:val="003B5ACD"/>
    <w:rsid w:val="003C2749"/>
    <w:rsid w:val="003C2B18"/>
    <w:rsid w:val="003C495B"/>
    <w:rsid w:val="003C77A9"/>
    <w:rsid w:val="003D4A24"/>
    <w:rsid w:val="003E06C7"/>
    <w:rsid w:val="003F51BA"/>
    <w:rsid w:val="003F7BF7"/>
    <w:rsid w:val="00400C3C"/>
    <w:rsid w:val="004042DF"/>
    <w:rsid w:val="00404606"/>
    <w:rsid w:val="00415113"/>
    <w:rsid w:val="00430165"/>
    <w:rsid w:val="0043223C"/>
    <w:rsid w:val="00444475"/>
    <w:rsid w:val="00462F88"/>
    <w:rsid w:val="00465301"/>
    <w:rsid w:val="00476452"/>
    <w:rsid w:val="004779DB"/>
    <w:rsid w:val="004B55D6"/>
    <w:rsid w:val="004B6F58"/>
    <w:rsid w:val="004C54A0"/>
    <w:rsid w:val="004D109F"/>
    <w:rsid w:val="004D4C11"/>
    <w:rsid w:val="004D6D3A"/>
    <w:rsid w:val="004F2984"/>
    <w:rsid w:val="005061D0"/>
    <w:rsid w:val="00510E3F"/>
    <w:rsid w:val="00517252"/>
    <w:rsid w:val="00531B69"/>
    <w:rsid w:val="00534050"/>
    <w:rsid w:val="00535029"/>
    <w:rsid w:val="00553A2A"/>
    <w:rsid w:val="005843C6"/>
    <w:rsid w:val="00592DDD"/>
    <w:rsid w:val="00597DAD"/>
    <w:rsid w:val="005E3549"/>
    <w:rsid w:val="005F04A9"/>
    <w:rsid w:val="005F2F3E"/>
    <w:rsid w:val="0060220D"/>
    <w:rsid w:val="00606E3A"/>
    <w:rsid w:val="00611CFD"/>
    <w:rsid w:val="00621EA2"/>
    <w:rsid w:val="00624895"/>
    <w:rsid w:val="006449D0"/>
    <w:rsid w:val="00650364"/>
    <w:rsid w:val="006903C7"/>
    <w:rsid w:val="00695465"/>
    <w:rsid w:val="006969D4"/>
    <w:rsid w:val="006A27C7"/>
    <w:rsid w:val="006B60AC"/>
    <w:rsid w:val="006C4FB0"/>
    <w:rsid w:val="006D071D"/>
    <w:rsid w:val="006E51D0"/>
    <w:rsid w:val="006E7E3B"/>
    <w:rsid w:val="007006BA"/>
    <w:rsid w:val="00700F7D"/>
    <w:rsid w:val="00717D83"/>
    <w:rsid w:val="00731AF9"/>
    <w:rsid w:val="00734A6B"/>
    <w:rsid w:val="00736E31"/>
    <w:rsid w:val="00744957"/>
    <w:rsid w:val="00746E6E"/>
    <w:rsid w:val="00753D9E"/>
    <w:rsid w:val="007558DC"/>
    <w:rsid w:val="0076071E"/>
    <w:rsid w:val="00762E74"/>
    <w:rsid w:val="00765A90"/>
    <w:rsid w:val="007801F7"/>
    <w:rsid w:val="00781770"/>
    <w:rsid w:val="007839A8"/>
    <w:rsid w:val="00785225"/>
    <w:rsid w:val="007937F2"/>
    <w:rsid w:val="00793A0F"/>
    <w:rsid w:val="00793B80"/>
    <w:rsid w:val="00794EC3"/>
    <w:rsid w:val="007A4AE0"/>
    <w:rsid w:val="007C7ECB"/>
    <w:rsid w:val="007D4504"/>
    <w:rsid w:val="007D502B"/>
    <w:rsid w:val="007F5624"/>
    <w:rsid w:val="00804C1E"/>
    <w:rsid w:val="00813CB6"/>
    <w:rsid w:val="008352FF"/>
    <w:rsid w:val="00841D1D"/>
    <w:rsid w:val="008508D9"/>
    <w:rsid w:val="008558B1"/>
    <w:rsid w:val="00861474"/>
    <w:rsid w:val="0087124C"/>
    <w:rsid w:val="00871E43"/>
    <w:rsid w:val="00877286"/>
    <w:rsid w:val="008777C5"/>
    <w:rsid w:val="00893971"/>
    <w:rsid w:val="008A1F57"/>
    <w:rsid w:val="008A5ED4"/>
    <w:rsid w:val="008B259D"/>
    <w:rsid w:val="008B5316"/>
    <w:rsid w:val="008C1FA0"/>
    <w:rsid w:val="008C35D3"/>
    <w:rsid w:val="008C5E3D"/>
    <w:rsid w:val="008D4CED"/>
    <w:rsid w:val="008D737F"/>
    <w:rsid w:val="008E03EE"/>
    <w:rsid w:val="008E04D7"/>
    <w:rsid w:val="008E3B38"/>
    <w:rsid w:val="008F1A72"/>
    <w:rsid w:val="00900797"/>
    <w:rsid w:val="00906C97"/>
    <w:rsid w:val="00911F3D"/>
    <w:rsid w:val="0091741E"/>
    <w:rsid w:val="00917C05"/>
    <w:rsid w:val="00922512"/>
    <w:rsid w:val="009257DD"/>
    <w:rsid w:val="00926481"/>
    <w:rsid w:val="00930B0D"/>
    <w:rsid w:val="0095072C"/>
    <w:rsid w:val="009574AE"/>
    <w:rsid w:val="00957A50"/>
    <w:rsid w:val="00992372"/>
    <w:rsid w:val="00996E47"/>
    <w:rsid w:val="009A521F"/>
    <w:rsid w:val="009A6236"/>
    <w:rsid w:val="009C1746"/>
    <w:rsid w:val="009F05BE"/>
    <w:rsid w:val="009F672E"/>
    <w:rsid w:val="00A0154F"/>
    <w:rsid w:val="00A11180"/>
    <w:rsid w:val="00A127BA"/>
    <w:rsid w:val="00A16017"/>
    <w:rsid w:val="00A25494"/>
    <w:rsid w:val="00A318A7"/>
    <w:rsid w:val="00A35B94"/>
    <w:rsid w:val="00A51E86"/>
    <w:rsid w:val="00A5278C"/>
    <w:rsid w:val="00A562AA"/>
    <w:rsid w:val="00A64232"/>
    <w:rsid w:val="00A70868"/>
    <w:rsid w:val="00A76F40"/>
    <w:rsid w:val="00A83D8F"/>
    <w:rsid w:val="00AA4F72"/>
    <w:rsid w:val="00AB125E"/>
    <w:rsid w:val="00AB44F1"/>
    <w:rsid w:val="00AB47E9"/>
    <w:rsid w:val="00AD1055"/>
    <w:rsid w:val="00AD5D91"/>
    <w:rsid w:val="00AF3985"/>
    <w:rsid w:val="00B136B5"/>
    <w:rsid w:val="00B224DF"/>
    <w:rsid w:val="00B24EAF"/>
    <w:rsid w:val="00B32917"/>
    <w:rsid w:val="00B41B79"/>
    <w:rsid w:val="00B42D77"/>
    <w:rsid w:val="00B54811"/>
    <w:rsid w:val="00B610A6"/>
    <w:rsid w:val="00B61E13"/>
    <w:rsid w:val="00B76A7E"/>
    <w:rsid w:val="00BA1DA9"/>
    <w:rsid w:val="00BA7022"/>
    <w:rsid w:val="00BB4017"/>
    <w:rsid w:val="00BB4508"/>
    <w:rsid w:val="00BB4B34"/>
    <w:rsid w:val="00BD15EB"/>
    <w:rsid w:val="00BE26E3"/>
    <w:rsid w:val="00BE56A2"/>
    <w:rsid w:val="00BF14CF"/>
    <w:rsid w:val="00C04B00"/>
    <w:rsid w:val="00C24499"/>
    <w:rsid w:val="00C2649E"/>
    <w:rsid w:val="00C27679"/>
    <w:rsid w:val="00C345D1"/>
    <w:rsid w:val="00C429F7"/>
    <w:rsid w:val="00C43EF0"/>
    <w:rsid w:val="00C54FF9"/>
    <w:rsid w:val="00C70FD5"/>
    <w:rsid w:val="00C81F3C"/>
    <w:rsid w:val="00C82103"/>
    <w:rsid w:val="00C96A6C"/>
    <w:rsid w:val="00C96F92"/>
    <w:rsid w:val="00CA31DD"/>
    <w:rsid w:val="00CA4E49"/>
    <w:rsid w:val="00CA502A"/>
    <w:rsid w:val="00CC654E"/>
    <w:rsid w:val="00CC67F1"/>
    <w:rsid w:val="00CD326F"/>
    <w:rsid w:val="00CD4F9C"/>
    <w:rsid w:val="00CD5842"/>
    <w:rsid w:val="00CE12D2"/>
    <w:rsid w:val="00CE2788"/>
    <w:rsid w:val="00CE424A"/>
    <w:rsid w:val="00CF178A"/>
    <w:rsid w:val="00CF6722"/>
    <w:rsid w:val="00CF78A0"/>
    <w:rsid w:val="00D03F1F"/>
    <w:rsid w:val="00D15305"/>
    <w:rsid w:val="00D16D9F"/>
    <w:rsid w:val="00D1746A"/>
    <w:rsid w:val="00D2203E"/>
    <w:rsid w:val="00D31895"/>
    <w:rsid w:val="00D40565"/>
    <w:rsid w:val="00D46B69"/>
    <w:rsid w:val="00D47C09"/>
    <w:rsid w:val="00D808AE"/>
    <w:rsid w:val="00D96A91"/>
    <w:rsid w:val="00DB3D70"/>
    <w:rsid w:val="00DC1FFC"/>
    <w:rsid w:val="00DC2553"/>
    <w:rsid w:val="00DC37A5"/>
    <w:rsid w:val="00DC7270"/>
    <w:rsid w:val="00DC7776"/>
    <w:rsid w:val="00DD2B98"/>
    <w:rsid w:val="00DF4FEB"/>
    <w:rsid w:val="00E02482"/>
    <w:rsid w:val="00E12631"/>
    <w:rsid w:val="00E24525"/>
    <w:rsid w:val="00E30F96"/>
    <w:rsid w:val="00E32ABA"/>
    <w:rsid w:val="00E443F6"/>
    <w:rsid w:val="00E56CE0"/>
    <w:rsid w:val="00E7133A"/>
    <w:rsid w:val="00E715C6"/>
    <w:rsid w:val="00E73A42"/>
    <w:rsid w:val="00E749A2"/>
    <w:rsid w:val="00E77667"/>
    <w:rsid w:val="00E80293"/>
    <w:rsid w:val="00E80EAD"/>
    <w:rsid w:val="00E8691B"/>
    <w:rsid w:val="00E93969"/>
    <w:rsid w:val="00EA3AB7"/>
    <w:rsid w:val="00EB6B14"/>
    <w:rsid w:val="00EB6E55"/>
    <w:rsid w:val="00ED2AFC"/>
    <w:rsid w:val="00EE4473"/>
    <w:rsid w:val="00EE571D"/>
    <w:rsid w:val="00EF4B72"/>
    <w:rsid w:val="00F02EF0"/>
    <w:rsid w:val="00F25B65"/>
    <w:rsid w:val="00F31B0A"/>
    <w:rsid w:val="00F31C2A"/>
    <w:rsid w:val="00F440E0"/>
    <w:rsid w:val="00F77F83"/>
    <w:rsid w:val="00F84A22"/>
    <w:rsid w:val="00F866D6"/>
    <w:rsid w:val="00FA2689"/>
    <w:rsid w:val="00FB1C54"/>
    <w:rsid w:val="00FB6A0D"/>
    <w:rsid w:val="00FD043B"/>
    <w:rsid w:val="00FD11CA"/>
    <w:rsid w:val="00FE0075"/>
    <w:rsid w:val="00FE4303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D27CF9D"/>
  <w15:chartTrackingRefBased/>
  <w15:docId w15:val="{25133906-4413-45C5-8319-027BA47D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E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47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7E9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B4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7E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27679"/>
    <w:pPr>
      <w:ind w:left="720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EF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B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12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7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C0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C05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152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1F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2D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sph.uth.edu/student-forms/Academic_Requirements/Schedule%20of%20Classes/Reference.Course_Rotation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ss.Shegog@uth.tmc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sph.uth.edu/course/CourseSchedul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1678-B878-48A0-9AA3-174D6BF2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Nadia</dc:creator>
  <cp:keywords/>
  <dc:description/>
  <cp:lastModifiedBy>McMillan, Kathryn</cp:lastModifiedBy>
  <cp:revision>7</cp:revision>
  <cp:lastPrinted>2018-09-25T14:29:00Z</cp:lastPrinted>
  <dcterms:created xsi:type="dcterms:W3CDTF">2020-02-18T19:54:00Z</dcterms:created>
  <dcterms:modified xsi:type="dcterms:W3CDTF">2024-06-14T21:37:00Z</dcterms:modified>
</cp:coreProperties>
</file>