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9DC06" w14:textId="77777777" w:rsidR="00BD15EB" w:rsidRPr="00BD15EB" w:rsidRDefault="00BD15EB" w:rsidP="00025668">
      <w:pPr>
        <w:jc w:val="center"/>
        <w:rPr>
          <w:b/>
          <w:sz w:val="24"/>
          <w:szCs w:val="24"/>
        </w:rPr>
      </w:pPr>
      <w:r w:rsidRPr="00BD15EB">
        <w:rPr>
          <w:b/>
          <w:sz w:val="24"/>
          <w:szCs w:val="24"/>
        </w:rPr>
        <w:t>Master of Public Health: Health Promotion/Health Education</w:t>
      </w:r>
    </w:p>
    <w:p w14:paraId="448ADBAC" w14:textId="77777777" w:rsidR="008F1A72" w:rsidRPr="008F1A72" w:rsidRDefault="008F1A72" w:rsidP="00025668">
      <w:pPr>
        <w:jc w:val="center"/>
        <w:rPr>
          <w:b/>
          <w:sz w:val="16"/>
          <w:szCs w:val="16"/>
        </w:rPr>
      </w:pPr>
    </w:p>
    <w:tbl>
      <w:tblPr>
        <w:tblStyle w:val="TableGrid"/>
        <w:tblW w:w="10980" w:type="dxa"/>
        <w:tblLayout w:type="fixed"/>
        <w:tblLook w:val="04A0" w:firstRow="1" w:lastRow="0" w:firstColumn="1" w:lastColumn="0" w:noHBand="0" w:noVBand="1"/>
      </w:tblPr>
      <w:tblGrid>
        <w:gridCol w:w="614"/>
        <w:gridCol w:w="736"/>
        <w:gridCol w:w="540"/>
        <w:gridCol w:w="3960"/>
        <w:gridCol w:w="1080"/>
        <w:gridCol w:w="720"/>
        <w:gridCol w:w="630"/>
        <w:gridCol w:w="2700"/>
      </w:tblGrid>
      <w:tr w:rsidR="00DB3D70" w:rsidRPr="00BD15EB" w14:paraId="3D28D15F" w14:textId="77777777" w:rsidTr="0004722B"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E1A3B50" w14:textId="77777777" w:rsidR="00DB3D70" w:rsidRPr="00BD15EB" w:rsidRDefault="00DB3D70" w:rsidP="00313016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Name:</w:t>
            </w:r>
          </w:p>
        </w:tc>
        <w:tc>
          <w:tcPr>
            <w:tcW w:w="5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F624021" w14:textId="77777777" w:rsidR="00DB3D70" w:rsidRPr="00BD15EB" w:rsidRDefault="00DB3D70" w:rsidP="008C1FA0">
            <w:pPr>
              <w:rPr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32A8D" w14:textId="77777777" w:rsidR="00DB3D70" w:rsidRPr="00BD15EB" w:rsidRDefault="00DB3D70" w:rsidP="006B2801">
            <w:pPr>
              <w:jc w:val="right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Student Number: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C420BD" w14:textId="77777777" w:rsidR="00DB3D70" w:rsidRPr="00BD15EB" w:rsidRDefault="00DB3D70" w:rsidP="008C1FA0">
            <w:pPr>
              <w:rPr>
                <w:sz w:val="18"/>
                <w:szCs w:val="18"/>
              </w:rPr>
            </w:pPr>
          </w:p>
        </w:tc>
      </w:tr>
      <w:tr w:rsidR="00517252" w:rsidRPr="00BD15EB" w14:paraId="6FD6B387" w14:textId="77777777" w:rsidTr="00BB4B34">
        <w:trPr>
          <w:trHeight w:val="440"/>
        </w:trPr>
        <w:tc>
          <w:tcPr>
            <w:tcW w:w="10980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14:paraId="61F4F3C4" w14:textId="77777777" w:rsidR="008E18D8" w:rsidRPr="00540700" w:rsidRDefault="008E18D8" w:rsidP="008E18D8">
            <w:pPr>
              <w:rPr>
                <w:b/>
                <w:sz w:val="18"/>
                <w:szCs w:val="18"/>
              </w:rPr>
            </w:pPr>
          </w:p>
          <w:tbl>
            <w:tblPr>
              <w:tblStyle w:val="TableGrid"/>
              <w:tblW w:w="500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344"/>
              <w:gridCol w:w="733"/>
              <w:gridCol w:w="6599"/>
              <w:gridCol w:w="1099"/>
              <w:gridCol w:w="979"/>
            </w:tblGrid>
            <w:tr w:rsidR="008E18D8" w:rsidRPr="00540700" w14:paraId="44623BC7" w14:textId="77777777" w:rsidTr="00224F15">
              <w:trPr>
                <w:jc w:val="center"/>
              </w:trPr>
              <w:tc>
                <w:tcPr>
                  <w:tcW w:w="625" w:type="pct"/>
                  <w:shd w:val="clear" w:color="auto" w:fill="BFBFBF" w:themeFill="background1" w:themeFillShade="BF"/>
                  <w:tcMar>
                    <w:left w:w="0" w:type="dxa"/>
                    <w:right w:w="0" w:type="dxa"/>
                  </w:tcMar>
                  <w:vAlign w:val="center"/>
                </w:tcPr>
                <w:p w14:paraId="0D388045" w14:textId="77777777" w:rsidR="008E18D8" w:rsidRPr="00540700" w:rsidRDefault="008E18D8" w:rsidP="008E18D8">
                  <w:pPr>
                    <w:jc w:val="center"/>
                    <w:rPr>
                      <w:sz w:val="18"/>
                      <w:szCs w:val="18"/>
                    </w:rPr>
                  </w:pPr>
                  <w:r w:rsidRPr="00540700">
                    <w:rPr>
                      <w:sz w:val="18"/>
                      <w:szCs w:val="18"/>
                    </w:rPr>
                    <w:t>Course</w:t>
                  </w:r>
                </w:p>
              </w:tc>
              <w:tc>
                <w:tcPr>
                  <w:tcW w:w="341" w:type="pct"/>
                  <w:shd w:val="clear" w:color="auto" w:fill="BFBFBF" w:themeFill="background1" w:themeFillShade="BF"/>
                  <w:tcMar>
                    <w:left w:w="0" w:type="dxa"/>
                    <w:right w:w="0" w:type="dxa"/>
                  </w:tcMar>
                  <w:vAlign w:val="center"/>
                </w:tcPr>
                <w:p w14:paraId="4B9D9748" w14:textId="77777777" w:rsidR="008E18D8" w:rsidRPr="00540700" w:rsidRDefault="008E18D8" w:rsidP="008E18D8">
                  <w:pPr>
                    <w:jc w:val="center"/>
                    <w:rPr>
                      <w:sz w:val="18"/>
                      <w:szCs w:val="18"/>
                    </w:rPr>
                  </w:pPr>
                  <w:r w:rsidRPr="00540700">
                    <w:rPr>
                      <w:sz w:val="18"/>
                      <w:szCs w:val="18"/>
                    </w:rPr>
                    <w:t>Credits</w:t>
                  </w:r>
                </w:p>
              </w:tc>
              <w:tc>
                <w:tcPr>
                  <w:tcW w:w="3068" w:type="pct"/>
                  <w:shd w:val="clear" w:color="auto" w:fill="BFBFBF" w:themeFill="background1" w:themeFillShade="BF"/>
                  <w:tcMar>
                    <w:left w:w="0" w:type="dxa"/>
                    <w:right w:w="0" w:type="dxa"/>
                  </w:tcMar>
                  <w:vAlign w:val="center"/>
                </w:tcPr>
                <w:p w14:paraId="77C1722E" w14:textId="53212445" w:rsidR="008E18D8" w:rsidRPr="00540700" w:rsidRDefault="008E18D8" w:rsidP="008E18D8">
                  <w:pPr>
                    <w:jc w:val="center"/>
                    <w:rPr>
                      <w:sz w:val="18"/>
                      <w:szCs w:val="18"/>
                    </w:rPr>
                  </w:pPr>
                  <w:r w:rsidRPr="00540700">
                    <w:rPr>
                      <w:sz w:val="18"/>
                      <w:szCs w:val="18"/>
                    </w:rPr>
                    <w:t>Ti</w:t>
                  </w:r>
                  <w:r w:rsidR="00E104F5">
                    <w:rPr>
                      <w:sz w:val="18"/>
                      <w:szCs w:val="18"/>
                    </w:rPr>
                    <w:t>t</w:t>
                  </w:r>
                  <w:r w:rsidRPr="00540700">
                    <w:rPr>
                      <w:sz w:val="18"/>
                      <w:szCs w:val="18"/>
                    </w:rPr>
                    <w:t>le</w:t>
                  </w:r>
                </w:p>
              </w:tc>
              <w:tc>
                <w:tcPr>
                  <w:tcW w:w="511" w:type="pct"/>
                  <w:shd w:val="clear" w:color="auto" w:fill="BFBFBF" w:themeFill="background1" w:themeFillShade="BF"/>
                  <w:tcMar>
                    <w:left w:w="0" w:type="dxa"/>
                    <w:right w:w="0" w:type="dxa"/>
                  </w:tcMar>
                  <w:vAlign w:val="center"/>
                </w:tcPr>
                <w:p w14:paraId="5346446C" w14:textId="77777777" w:rsidR="008E18D8" w:rsidRPr="00540700" w:rsidRDefault="008E18D8" w:rsidP="008E18D8">
                  <w:pPr>
                    <w:jc w:val="center"/>
                    <w:rPr>
                      <w:sz w:val="18"/>
                      <w:szCs w:val="18"/>
                    </w:rPr>
                  </w:pPr>
                  <w:r w:rsidRPr="00540700">
                    <w:rPr>
                      <w:sz w:val="18"/>
                      <w:szCs w:val="18"/>
                    </w:rPr>
                    <w:t>Semester &amp; Year</w:t>
                  </w:r>
                </w:p>
              </w:tc>
              <w:tc>
                <w:tcPr>
                  <w:tcW w:w="455" w:type="pct"/>
                  <w:shd w:val="clear" w:color="auto" w:fill="BFBFBF" w:themeFill="background1" w:themeFillShade="BF"/>
                  <w:tcMar>
                    <w:left w:w="0" w:type="dxa"/>
                    <w:right w:w="0" w:type="dxa"/>
                  </w:tcMar>
                  <w:vAlign w:val="center"/>
                </w:tcPr>
                <w:p w14:paraId="49BBCADC" w14:textId="77777777" w:rsidR="008E18D8" w:rsidRPr="00540700" w:rsidRDefault="008E18D8" w:rsidP="008E18D8">
                  <w:pPr>
                    <w:jc w:val="center"/>
                    <w:rPr>
                      <w:sz w:val="18"/>
                      <w:szCs w:val="18"/>
                    </w:rPr>
                  </w:pPr>
                  <w:r w:rsidRPr="00540700">
                    <w:rPr>
                      <w:sz w:val="18"/>
                      <w:szCs w:val="18"/>
                    </w:rPr>
                    <w:t>Grade</w:t>
                  </w:r>
                </w:p>
              </w:tc>
            </w:tr>
            <w:tr w:rsidR="008E18D8" w:rsidRPr="00540700" w14:paraId="0C116A49" w14:textId="77777777" w:rsidTr="00224F15">
              <w:trPr>
                <w:jc w:val="center"/>
              </w:trPr>
              <w:tc>
                <w:tcPr>
                  <w:tcW w:w="5000" w:type="pct"/>
                  <w:gridSpan w:val="5"/>
                  <w:shd w:val="clear" w:color="auto" w:fill="D9D9D9" w:themeFill="background1" w:themeFillShade="D9"/>
                  <w:tcMar>
                    <w:left w:w="0" w:type="dxa"/>
                    <w:right w:w="0" w:type="dxa"/>
                  </w:tcMar>
                  <w:vAlign w:val="center"/>
                </w:tcPr>
                <w:p w14:paraId="079C23AD" w14:textId="77777777" w:rsidR="008E18D8" w:rsidRPr="00540700" w:rsidRDefault="004523FC" w:rsidP="004523FC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Other Required </w:t>
                  </w:r>
                  <w:r w:rsidR="00BB4D07">
                    <w:rPr>
                      <w:b/>
                      <w:sz w:val="18"/>
                      <w:szCs w:val="18"/>
                    </w:rPr>
                    <w:t>Course</w:t>
                  </w:r>
                </w:p>
              </w:tc>
            </w:tr>
            <w:tr w:rsidR="008E18D8" w:rsidRPr="00540700" w14:paraId="1618E66E" w14:textId="77777777" w:rsidTr="00224F15">
              <w:trPr>
                <w:jc w:val="center"/>
              </w:trPr>
              <w:tc>
                <w:tcPr>
                  <w:tcW w:w="625" w:type="pct"/>
                  <w:tcMar>
                    <w:left w:w="0" w:type="dxa"/>
                    <w:right w:w="0" w:type="dxa"/>
                  </w:tcMar>
                  <w:vAlign w:val="center"/>
                </w:tcPr>
                <w:p w14:paraId="13271C1C" w14:textId="77777777" w:rsidR="008E18D8" w:rsidRPr="00540700" w:rsidRDefault="008E18D8" w:rsidP="008E18D8">
                  <w:pPr>
                    <w:rPr>
                      <w:rFonts w:cs="Calibri"/>
                      <w:sz w:val="18"/>
                      <w:szCs w:val="18"/>
                    </w:rPr>
                  </w:pPr>
                  <w:r w:rsidRPr="00540700">
                    <w:rPr>
                      <w:rFonts w:cs="Calibri"/>
                      <w:sz w:val="18"/>
                      <w:szCs w:val="18"/>
                    </w:rPr>
                    <w:t xml:space="preserve">Public Health 101 </w:t>
                  </w:r>
                </w:p>
              </w:tc>
              <w:tc>
                <w:tcPr>
                  <w:tcW w:w="341" w:type="pct"/>
                  <w:tcMar>
                    <w:left w:w="0" w:type="dxa"/>
                    <w:right w:w="0" w:type="dxa"/>
                  </w:tcMar>
                  <w:vAlign w:val="center"/>
                </w:tcPr>
                <w:p w14:paraId="5E6E0A61" w14:textId="77777777" w:rsidR="008E18D8" w:rsidRPr="00540700" w:rsidRDefault="008E18D8" w:rsidP="008E18D8">
                  <w:pPr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40700">
                    <w:rPr>
                      <w:rFonts w:cs="Calibri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068" w:type="pct"/>
                  <w:tcMar>
                    <w:left w:w="0" w:type="dxa"/>
                    <w:right w:w="0" w:type="dxa"/>
                  </w:tcMar>
                </w:tcPr>
                <w:p w14:paraId="3E910B86" w14:textId="77777777" w:rsidR="008E18D8" w:rsidRPr="00540700" w:rsidRDefault="008E18D8" w:rsidP="008E18D8">
                  <w:pPr>
                    <w:rPr>
                      <w:rFonts w:cs="Calibri"/>
                      <w:sz w:val="18"/>
                      <w:szCs w:val="18"/>
                    </w:rPr>
                  </w:pPr>
                  <w:r w:rsidRPr="00540700">
                    <w:rPr>
                      <w:rFonts w:cs="Calibri"/>
                      <w:sz w:val="18"/>
                      <w:szCs w:val="18"/>
                    </w:rPr>
                    <w:t xml:space="preserve">PH 101 Foundations in Public Health </w:t>
                  </w:r>
                  <w:r w:rsidRPr="00540700">
                    <w:rPr>
                      <w:rFonts w:cs="Calibri"/>
                      <w:i/>
                      <w:sz w:val="18"/>
                      <w:szCs w:val="18"/>
                    </w:rPr>
                    <w:t>(see planning note 1)</w:t>
                  </w:r>
                  <w:r w:rsidRPr="00540700">
                    <w:rPr>
                      <w:rFonts w:cs="Calibri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11" w:type="pct"/>
                  <w:shd w:val="clear" w:color="auto" w:fill="D9D9D9" w:themeFill="background1" w:themeFillShade="D9"/>
                  <w:tcMar>
                    <w:left w:w="0" w:type="dxa"/>
                    <w:right w:w="0" w:type="dxa"/>
                  </w:tcMar>
                  <w:vAlign w:val="center"/>
                </w:tcPr>
                <w:p w14:paraId="5D73D6D0" w14:textId="77777777" w:rsidR="008E18D8" w:rsidRPr="00540700" w:rsidRDefault="008E18D8" w:rsidP="008E18D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5" w:type="pct"/>
                  <w:shd w:val="clear" w:color="auto" w:fill="D9D9D9" w:themeFill="background1" w:themeFillShade="D9"/>
                  <w:tcMar>
                    <w:left w:w="0" w:type="dxa"/>
                    <w:right w:w="0" w:type="dxa"/>
                  </w:tcMar>
                </w:tcPr>
                <w:p w14:paraId="4004E02D" w14:textId="77777777" w:rsidR="008E18D8" w:rsidRPr="00540700" w:rsidRDefault="008E18D8" w:rsidP="008E18D8">
                  <w:pPr>
                    <w:jc w:val="center"/>
                    <w:rPr>
                      <w:i/>
                      <w:sz w:val="18"/>
                      <w:szCs w:val="18"/>
                    </w:rPr>
                  </w:pPr>
                </w:p>
              </w:tc>
            </w:tr>
            <w:tr w:rsidR="008E18D8" w:rsidRPr="00540700" w14:paraId="5CA46053" w14:textId="77777777" w:rsidTr="00224F15">
              <w:trPr>
                <w:jc w:val="center"/>
              </w:trPr>
              <w:tc>
                <w:tcPr>
                  <w:tcW w:w="625" w:type="pct"/>
                  <w:tcBorders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544CD9C2" w14:textId="77777777" w:rsidR="008E18D8" w:rsidRPr="00540700" w:rsidRDefault="008E18D8" w:rsidP="008E18D8">
                  <w:pPr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41" w:type="pct"/>
                  <w:tcBorders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234AD27A" w14:textId="77777777" w:rsidR="008E18D8" w:rsidRPr="00540700" w:rsidRDefault="008E18D8" w:rsidP="008E18D8">
                  <w:pPr>
                    <w:jc w:val="center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3068" w:type="pct"/>
                  <w:tcBorders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</w:tcPr>
                <w:p w14:paraId="0879547C" w14:textId="77777777" w:rsidR="008E18D8" w:rsidRPr="00540700" w:rsidRDefault="008E18D8" w:rsidP="008E18D8">
                  <w:pPr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11" w:type="pct"/>
                  <w:tcBorders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31AADB6F" w14:textId="77777777" w:rsidR="008E18D8" w:rsidRPr="00540700" w:rsidRDefault="008E18D8" w:rsidP="008E18D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55" w:type="pct"/>
                  <w:tcBorders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</w:tcPr>
                <w:p w14:paraId="02B1089F" w14:textId="77777777" w:rsidR="008E18D8" w:rsidRPr="00540700" w:rsidRDefault="008E18D8" w:rsidP="008E18D8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9104292" w14:textId="77777777" w:rsidR="00517252" w:rsidRPr="00BB4B34" w:rsidRDefault="00517252" w:rsidP="005D7E70">
            <w:pPr>
              <w:rPr>
                <w:sz w:val="21"/>
                <w:szCs w:val="21"/>
              </w:rPr>
            </w:pPr>
          </w:p>
        </w:tc>
      </w:tr>
      <w:tr w:rsidR="00BD15EB" w:rsidRPr="00BD15EB" w14:paraId="7AC44A3E" w14:textId="77777777" w:rsidTr="002D5C87">
        <w:tc>
          <w:tcPr>
            <w:tcW w:w="1350" w:type="dxa"/>
            <w:gridSpan w:val="2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1AB22FBE" w14:textId="77777777" w:rsidR="009F05BE" w:rsidRPr="00BD15EB" w:rsidRDefault="009F05BE" w:rsidP="009F05BE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Course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40DE3C81" w14:textId="77777777" w:rsidR="009F05BE" w:rsidRPr="00BD15EB" w:rsidRDefault="00462F88" w:rsidP="009F05BE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Credits</w:t>
            </w:r>
          </w:p>
        </w:tc>
        <w:tc>
          <w:tcPr>
            <w:tcW w:w="5040" w:type="dxa"/>
            <w:gridSpan w:val="2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28C3E859" w14:textId="4442D639" w:rsidR="009F05BE" w:rsidRPr="00BD15EB" w:rsidRDefault="009F05BE" w:rsidP="009F05BE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Ti</w:t>
            </w:r>
            <w:r w:rsidR="00E104F5">
              <w:rPr>
                <w:sz w:val="18"/>
                <w:szCs w:val="18"/>
              </w:rPr>
              <w:t>t</w:t>
            </w:r>
            <w:r w:rsidRPr="00BD15EB">
              <w:rPr>
                <w:sz w:val="18"/>
                <w:szCs w:val="18"/>
              </w:rPr>
              <w:t>le</w:t>
            </w:r>
          </w:p>
        </w:tc>
        <w:tc>
          <w:tcPr>
            <w:tcW w:w="720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7EB55CBE" w14:textId="77777777" w:rsidR="009F05BE" w:rsidRPr="00BD15EB" w:rsidRDefault="009F05BE" w:rsidP="009F05BE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Semester &amp; Year</w:t>
            </w:r>
          </w:p>
        </w:tc>
        <w:tc>
          <w:tcPr>
            <w:tcW w:w="630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0EB3F0FE" w14:textId="77777777" w:rsidR="009F05BE" w:rsidRPr="00BD15EB" w:rsidRDefault="009F05BE" w:rsidP="009F05BE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Grade</w:t>
            </w:r>
          </w:p>
        </w:tc>
        <w:tc>
          <w:tcPr>
            <w:tcW w:w="2700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2830FF71" w14:textId="10CE814C" w:rsidR="009F05BE" w:rsidRPr="00BD15EB" w:rsidRDefault="009F05BE" w:rsidP="009F05BE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Competencies</w:t>
            </w:r>
            <w:r w:rsidR="00E104F5">
              <w:rPr>
                <w:sz w:val="18"/>
                <w:szCs w:val="18"/>
              </w:rPr>
              <w:t>/Notes</w:t>
            </w:r>
          </w:p>
        </w:tc>
      </w:tr>
      <w:tr w:rsidR="009F05BE" w:rsidRPr="00BD15EB" w14:paraId="4750DE0E" w14:textId="77777777" w:rsidTr="00BB4B34">
        <w:tc>
          <w:tcPr>
            <w:tcW w:w="10980" w:type="dxa"/>
            <w:gridSpan w:val="8"/>
            <w:shd w:val="clear" w:color="auto" w:fill="8496B0" w:themeFill="text2" w:themeFillTint="99"/>
          </w:tcPr>
          <w:p w14:paraId="57613591" w14:textId="77777777" w:rsidR="009F05BE" w:rsidRPr="00BD15EB" w:rsidRDefault="009F05BE" w:rsidP="00621EA2">
            <w:pPr>
              <w:jc w:val="center"/>
              <w:rPr>
                <w:b/>
                <w:sz w:val="18"/>
                <w:szCs w:val="18"/>
              </w:rPr>
            </w:pPr>
            <w:r w:rsidRPr="00BD15EB">
              <w:rPr>
                <w:b/>
                <w:sz w:val="18"/>
                <w:szCs w:val="18"/>
              </w:rPr>
              <w:t>Public Health Core Courses</w:t>
            </w:r>
          </w:p>
        </w:tc>
      </w:tr>
      <w:tr w:rsidR="009F05BE" w:rsidRPr="00BD15EB" w14:paraId="05583E4C" w14:textId="77777777" w:rsidTr="0004722B">
        <w:tc>
          <w:tcPr>
            <w:tcW w:w="8280" w:type="dxa"/>
            <w:gridSpan w:val="7"/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0463ABE3" w14:textId="77777777" w:rsidR="009F05BE" w:rsidRPr="00BD15EB" w:rsidRDefault="009F05BE" w:rsidP="00621EA2">
            <w:pPr>
              <w:jc w:val="center"/>
              <w:rPr>
                <w:i/>
                <w:sz w:val="18"/>
                <w:szCs w:val="18"/>
              </w:rPr>
            </w:pPr>
            <w:r w:rsidRPr="00BD15EB">
              <w:rPr>
                <w:i/>
                <w:sz w:val="18"/>
                <w:szCs w:val="18"/>
              </w:rPr>
              <w:t>18 credit hours</w:t>
            </w:r>
          </w:p>
        </w:tc>
        <w:tc>
          <w:tcPr>
            <w:tcW w:w="2700" w:type="dxa"/>
            <w:shd w:val="clear" w:color="auto" w:fill="D5DCE4" w:themeFill="text2" w:themeFillTint="33"/>
          </w:tcPr>
          <w:p w14:paraId="7EC5CD0C" w14:textId="77777777" w:rsidR="009F05BE" w:rsidRPr="00BD15EB" w:rsidRDefault="009F05BE" w:rsidP="00621EA2">
            <w:pPr>
              <w:jc w:val="center"/>
              <w:rPr>
                <w:i/>
                <w:sz w:val="18"/>
                <w:szCs w:val="18"/>
              </w:rPr>
            </w:pPr>
            <w:r w:rsidRPr="00BD15EB">
              <w:rPr>
                <w:i/>
                <w:sz w:val="18"/>
                <w:szCs w:val="18"/>
              </w:rPr>
              <w:t>MPH Foundational Competencies</w:t>
            </w:r>
          </w:p>
        </w:tc>
      </w:tr>
      <w:tr w:rsidR="00BD15EB" w:rsidRPr="00BD15EB" w14:paraId="64E12CDB" w14:textId="77777777" w:rsidTr="002D5C87"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255AA3AE" w14:textId="77777777" w:rsidR="009F05BE" w:rsidRPr="00BD15EB" w:rsidRDefault="009F05BE" w:rsidP="0076071E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PHM 1110L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21461B49" w14:textId="77777777" w:rsidR="009F05BE" w:rsidRPr="00BD15EB" w:rsidRDefault="009F05BE" w:rsidP="0076071E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3</w:t>
            </w: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19918787" w14:textId="77777777" w:rsidR="009F05BE" w:rsidRPr="00BD15EB" w:rsidRDefault="009F05BE" w:rsidP="00621EA2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Health Promotion &amp; Behavioral Sciences in Public Health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7F090EDF" w14:textId="77777777" w:rsidR="009F05BE" w:rsidRPr="00BD15EB" w:rsidRDefault="009F05BE" w:rsidP="004B6F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198C7022" w14:textId="77777777" w:rsidR="009F05BE" w:rsidRPr="00BD15EB" w:rsidRDefault="009F05BE" w:rsidP="004B6F58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70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BB68A37" w14:textId="77777777" w:rsidR="009F05BE" w:rsidRPr="00BD15EB" w:rsidRDefault="009F05BE" w:rsidP="0004722B">
            <w:pPr>
              <w:jc w:val="center"/>
              <w:rPr>
                <w:sz w:val="18"/>
                <w:szCs w:val="18"/>
              </w:rPr>
            </w:pPr>
            <w:r w:rsidRPr="00BD15EB">
              <w:rPr>
                <w:i/>
                <w:sz w:val="18"/>
                <w:szCs w:val="18"/>
              </w:rPr>
              <w:t>The Public Health Core Courses are designed to meet the MPH Foundational Competencies set forth by the Council on Education for Public Health (CEPH).</w:t>
            </w:r>
          </w:p>
        </w:tc>
      </w:tr>
      <w:tr w:rsidR="00BD15EB" w:rsidRPr="00BD15EB" w14:paraId="72ACBDCE" w14:textId="77777777" w:rsidTr="002D5C87"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2D82B556" w14:textId="77777777" w:rsidR="009F05BE" w:rsidRPr="00BD15EB" w:rsidRDefault="009F05BE" w:rsidP="0076071E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PHM 1690L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0A736DAD" w14:textId="77777777" w:rsidR="009F05BE" w:rsidRPr="00BD15EB" w:rsidRDefault="009F05BE" w:rsidP="0076071E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4</w:t>
            </w: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094339A0" w14:textId="77777777" w:rsidR="009F05BE" w:rsidRPr="00BD15EB" w:rsidRDefault="009F05BE" w:rsidP="0076071E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Introduction to Biostatistics in Public Health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7306764E" w14:textId="77777777" w:rsidR="009F05BE" w:rsidRPr="00BD15EB" w:rsidRDefault="009F05BE" w:rsidP="004B6F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59F57D9A" w14:textId="77777777" w:rsidR="009F05BE" w:rsidRPr="00BD15EB" w:rsidRDefault="009F05BE" w:rsidP="004B6F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0" w:type="dxa"/>
            <w:vMerge/>
            <w:tcMar>
              <w:left w:w="0" w:type="dxa"/>
              <w:right w:w="0" w:type="dxa"/>
            </w:tcMar>
            <w:vAlign w:val="center"/>
          </w:tcPr>
          <w:p w14:paraId="39E0731C" w14:textId="77777777" w:rsidR="009F05BE" w:rsidRPr="00BD15EB" w:rsidRDefault="009F05BE" w:rsidP="004B6F58">
            <w:pPr>
              <w:jc w:val="center"/>
              <w:rPr>
                <w:sz w:val="18"/>
                <w:szCs w:val="18"/>
              </w:rPr>
            </w:pPr>
          </w:p>
        </w:tc>
      </w:tr>
      <w:tr w:rsidR="00BD15EB" w:rsidRPr="00BD15EB" w14:paraId="653F9FA4" w14:textId="77777777" w:rsidTr="002D5C87"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67FA705C" w14:textId="56D6A12F" w:rsidR="009F05BE" w:rsidRPr="00BD15EB" w:rsidRDefault="009F05BE" w:rsidP="0076071E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PHM 2110L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0DB56240" w14:textId="77777777" w:rsidR="009F05BE" w:rsidRPr="00BD15EB" w:rsidRDefault="009F05BE" w:rsidP="0076071E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3</w:t>
            </w: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0286E927" w14:textId="77777777" w:rsidR="009F05BE" w:rsidRPr="00BD15EB" w:rsidRDefault="009F05BE" w:rsidP="0076071E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 xml:space="preserve">Public Health Ecology &amp; the Human Environment 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0CAB1D9E" w14:textId="77777777" w:rsidR="009F05BE" w:rsidRPr="00BD15EB" w:rsidRDefault="009F05BE" w:rsidP="004B6F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1B9BDC78" w14:textId="77777777" w:rsidR="009F05BE" w:rsidRPr="00BD15EB" w:rsidRDefault="009F05BE" w:rsidP="004B6F5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00" w:type="dxa"/>
            <w:vMerge/>
            <w:tcMar>
              <w:left w:w="0" w:type="dxa"/>
              <w:right w:w="0" w:type="dxa"/>
            </w:tcMar>
            <w:vAlign w:val="center"/>
          </w:tcPr>
          <w:p w14:paraId="45659631" w14:textId="77777777" w:rsidR="009F05BE" w:rsidRPr="00BD15EB" w:rsidRDefault="009F05BE" w:rsidP="004B6F58">
            <w:pPr>
              <w:jc w:val="center"/>
              <w:rPr>
                <w:sz w:val="18"/>
                <w:szCs w:val="18"/>
              </w:rPr>
            </w:pPr>
          </w:p>
        </w:tc>
      </w:tr>
      <w:tr w:rsidR="00BD15EB" w:rsidRPr="00BD15EB" w14:paraId="4E401AC6" w14:textId="77777777" w:rsidTr="002D5C87"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54DC43D3" w14:textId="77777777" w:rsidR="009F05BE" w:rsidRPr="00BD15EB" w:rsidRDefault="009F05BE" w:rsidP="0076071E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PHM 2612L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2122C90D" w14:textId="77777777" w:rsidR="009F05BE" w:rsidRPr="00BD15EB" w:rsidRDefault="009F05BE" w:rsidP="0076071E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3</w:t>
            </w: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4E87B191" w14:textId="5D430B63" w:rsidR="009F05BE" w:rsidRPr="00BD15EB" w:rsidRDefault="00104F9B" w:rsidP="007607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Introduction to Epidemiology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46B3EA35" w14:textId="77777777" w:rsidR="009F05BE" w:rsidRPr="00BD15EB" w:rsidRDefault="009F05BE" w:rsidP="0076071E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7F2CC79F" w14:textId="77777777" w:rsidR="009F05BE" w:rsidRPr="00BD15EB" w:rsidRDefault="009F05BE" w:rsidP="0076071E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vMerge/>
            <w:tcMar>
              <w:left w:w="0" w:type="dxa"/>
              <w:right w:w="0" w:type="dxa"/>
            </w:tcMar>
            <w:vAlign w:val="center"/>
          </w:tcPr>
          <w:p w14:paraId="73F30CD4" w14:textId="77777777" w:rsidR="009F05BE" w:rsidRPr="00BD15EB" w:rsidRDefault="009F05BE" w:rsidP="0076071E">
            <w:pPr>
              <w:rPr>
                <w:sz w:val="18"/>
                <w:szCs w:val="18"/>
              </w:rPr>
            </w:pPr>
          </w:p>
        </w:tc>
      </w:tr>
      <w:tr w:rsidR="00BD15EB" w:rsidRPr="00BD15EB" w14:paraId="6A9027F8" w14:textId="77777777" w:rsidTr="002D5C87"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0C4FFE37" w14:textId="77777777" w:rsidR="009F05BE" w:rsidRPr="00BD15EB" w:rsidRDefault="009F05BE" w:rsidP="0076071E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PHM 3715L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73D8471D" w14:textId="77777777" w:rsidR="009F05BE" w:rsidRPr="00BD15EB" w:rsidRDefault="009F05BE" w:rsidP="0076071E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3</w:t>
            </w: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4B2D1A25" w14:textId="77777777" w:rsidR="009F05BE" w:rsidRPr="00BD15EB" w:rsidRDefault="009F05BE" w:rsidP="00621EA2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Management &amp; Policy Concepts in Public Health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1C50EBF7" w14:textId="77777777" w:rsidR="009F05BE" w:rsidRPr="00BD15EB" w:rsidRDefault="009F05BE" w:rsidP="0076071E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67791322" w14:textId="77777777" w:rsidR="009F05BE" w:rsidRPr="00BD15EB" w:rsidRDefault="009F05BE" w:rsidP="0076071E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vMerge/>
            <w:tcMar>
              <w:left w:w="0" w:type="dxa"/>
              <w:right w:w="0" w:type="dxa"/>
            </w:tcMar>
            <w:vAlign w:val="center"/>
          </w:tcPr>
          <w:p w14:paraId="2ADFE63B" w14:textId="77777777" w:rsidR="009F05BE" w:rsidRPr="00BD15EB" w:rsidRDefault="009F05BE" w:rsidP="0076071E">
            <w:pPr>
              <w:rPr>
                <w:sz w:val="18"/>
                <w:szCs w:val="18"/>
              </w:rPr>
            </w:pPr>
          </w:p>
        </w:tc>
      </w:tr>
      <w:tr w:rsidR="00BD15EB" w:rsidRPr="00BD15EB" w14:paraId="4440E510" w14:textId="77777777" w:rsidTr="002D5C87"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375A3A53" w14:textId="77777777" w:rsidR="009F05BE" w:rsidRPr="00BD15EB" w:rsidRDefault="009F05BE" w:rsidP="0076071E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PHM 5015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1B7C44D7" w14:textId="77777777" w:rsidR="009F05BE" w:rsidRPr="00BD15EB" w:rsidRDefault="009F05BE" w:rsidP="0076071E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2</w:t>
            </w: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0969B8E9" w14:textId="77777777" w:rsidR="009F05BE" w:rsidRPr="00BD15EB" w:rsidRDefault="009F05BE" w:rsidP="0076071E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Introduction to Qualitative Research in Public Health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37E77D17" w14:textId="77777777" w:rsidR="009F05BE" w:rsidRPr="00BD15EB" w:rsidRDefault="009F05BE" w:rsidP="0076071E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46B6A8E8" w14:textId="77777777" w:rsidR="009F05BE" w:rsidRPr="00BD15EB" w:rsidRDefault="009F05BE" w:rsidP="0076071E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vMerge/>
            <w:tcMar>
              <w:left w:w="0" w:type="dxa"/>
              <w:right w:w="0" w:type="dxa"/>
            </w:tcMar>
            <w:vAlign w:val="center"/>
          </w:tcPr>
          <w:p w14:paraId="687AA60B" w14:textId="77777777" w:rsidR="009F05BE" w:rsidRPr="00BD15EB" w:rsidRDefault="009F05BE" w:rsidP="0076071E">
            <w:pPr>
              <w:rPr>
                <w:sz w:val="18"/>
                <w:szCs w:val="18"/>
              </w:rPr>
            </w:pPr>
          </w:p>
        </w:tc>
      </w:tr>
      <w:tr w:rsidR="00793B80" w:rsidRPr="00BD15EB" w14:paraId="0E9B6202" w14:textId="77777777" w:rsidTr="00BB4B34">
        <w:tc>
          <w:tcPr>
            <w:tcW w:w="10980" w:type="dxa"/>
            <w:gridSpan w:val="8"/>
            <w:shd w:val="clear" w:color="auto" w:fill="8496B0" w:themeFill="text2" w:themeFillTint="99"/>
          </w:tcPr>
          <w:p w14:paraId="08A07454" w14:textId="77777777" w:rsidR="00793B80" w:rsidRPr="00BD15EB" w:rsidRDefault="00517252" w:rsidP="001B24A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Health Promotion/Health Education Required Courses</w:t>
            </w:r>
          </w:p>
        </w:tc>
      </w:tr>
      <w:tr w:rsidR="00793B80" w:rsidRPr="00BD15EB" w14:paraId="0DCCB132" w14:textId="77777777" w:rsidTr="0004722B">
        <w:tc>
          <w:tcPr>
            <w:tcW w:w="8280" w:type="dxa"/>
            <w:gridSpan w:val="7"/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7A0B8FA2" w14:textId="77777777" w:rsidR="00793B80" w:rsidRPr="00BD15EB" w:rsidRDefault="00517252" w:rsidP="008C5E3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14</w:t>
            </w:r>
            <w:r w:rsidR="00793B80" w:rsidRPr="00BD15EB">
              <w:rPr>
                <w:i/>
                <w:sz w:val="18"/>
                <w:szCs w:val="18"/>
              </w:rPr>
              <w:t xml:space="preserve"> credit hours</w:t>
            </w:r>
          </w:p>
        </w:tc>
        <w:tc>
          <w:tcPr>
            <w:tcW w:w="2700" w:type="dxa"/>
            <w:shd w:val="clear" w:color="auto" w:fill="D5DCE4" w:themeFill="text2" w:themeFillTint="33"/>
          </w:tcPr>
          <w:p w14:paraId="289240CD" w14:textId="77777777" w:rsidR="00793B80" w:rsidRPr="00BD15EB" w:rsidRDefault="00793B80" w:rsidP="001B24A3">
            <w:pPr>
              <w:jc w:val="center"/>
              <w:rPr>
                <w:i/>
                <w:sz w:val="18"/>
                <w:szCs w:val="18"/>
              </w:rPr>
            </w:pPr>
            <w:r w:rsidRPr="00BD15EB">
              <w:rPr>
                <w:i/>
                <w:sz w:val="18"/>
                <w:szCs w:val="18"/>
              </w:rPr>
              <w:t>Competencies</w:t>
            </w:r>
          </w:p>
        </w:tc>
      </w:tr>
      <w:tr w:rsidR="00517252" w:rsidRPr="00BD15EB" w14:paraId="0B7BCD30" w14:textId="77777777" w:rsidTr="002D5C87">
        <w:trPr>
          <w:trHeight w:val="233"/>
        </w:trPr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00B691E7" w14:textId="77777777" w:rsidR="00517252" w:rsidRPr="00BD15EB" w:rsidRDefault="00517252" w:rsidP="00517252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PHM 1111L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7707EA03" w14:textId="77777777" w:rsidR="00517252" w:rsidRPr="00BD15EB" w:rsidRDefault="00517252" w:rsidP="00517252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4</w:t>
            </w: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05A95D8C" w14:textId="77777777" w:rsidR="00517252" w:rsidRPr="00BD15EB" w:rsidRDefault="00517252" w:rsidP="00517252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Health Promotion Theory and Methods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4D766474" w14:textId="77777777" w:rsidR="00517252" w:rsidRPr="00BD15EB" w:rsidRDefault="00517252" w:rsidP="00517252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51F89081" w14:textId="77777777" w:rsidR="00517252" w:rsidRPr="00BD15EB" w:rsidRDefault="00517252" w:rsidP="00517252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tcMar>
              <w:left w:w="0" w:type="dxa"/>
              <w:right w:w="0" w:type="dxa"/>
            </w:tcMar>
            <w:vAlign w:val="center"/>
          </w:tcPr>
          <w:p w14:paraId="47CC80F3" w14:textId="77777777" w:rsidR="00517252" w:rsidRPr="00BD15EB" w:rsidRDefault="000359AE" w:rsidP="005172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MPH-H2</w:t>
            </w:r>
          </w:p>
        </w:tc>
      </w:tr>
      <w:tr w:rsidR="00517252" w:rsidRPr="00BD15EB" w14:paraId="54054190" w14:textId="77777777" w:rsidTr="002D5C87">
        <w:trPr>
          <w:trHeight w:val="233"/>
        </w:trPr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277B54EC" w14:textId="77777777" w:rsidR="00517252" w:rsidRDefault="00517252" w:rsidP="005172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PHM 1112L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4175BB33" w14:textId="77777777" w:rsidR="00517252" w:rsidRDefault="00517252" w:rsidP="005172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5C9B68B8" w14:textId="77777777" w:rsidR="00517252" w:rsidRDefault="00517252" w:rsidP="00517252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Community Assessment Methods in Public Health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510D48D6" w14:textId="77777777" w:rsidR="00517252" w:rsidRPr="00BD15EB" w:rsidRDefault="00517252" w:rsidP="005172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05B02C76" w14:textId="77777777" w:rsidR="00517252" w:rsidRPr="00BD15EB" w:rsidRDefault="00517252" w:rsidP="00517252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700" w:type="dxa"/>
            <w:tcMar>
              <w:left w:w="0" w:type="dxa"/>
              <w:right w:w="0" w:type="dxa"/>
            </w:tcMar>
            <w:vAlign w:val="center"/>
          </w:tcPr>
          <w:p w14:paraId="52A661DD" w14:textId="1A73B951" w:rsidR="00517252" w:rsidRPr="00BD15EB" w:rsidRDefault="000359AE" w:rsidP="005172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MPH-H1</w:t>
            </w:r>
            <w:r w:rsidR="003A1B81">
              <w:rPr>
                <w:sz w:val="18"/>
                <w:szCs w:val="18"/>
              </w:rPr>
              <w:t>, MPH-H2</w:t>
            </w:r>
          </w:p>
        </w:tc>
      </w:tr>
      <w:tr w:rsidR="00517252" w:rsidRPr="00BD15EB" w14:paraId="2432F429" w14:textId="77777777" w:rsidTr="002D5C87"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68B108D4" w14:textId="77777777" w:rsidR="00517252" w:rsidRPr="00BD15EB" w:rsidRDefault="00517252" w:rsidP="00517252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PHM 1113L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6AAC8CD9" w14:textId="77777777" w:rsidR="00517252" w:rsidRPr="00BD15EB" w:rsidRDefault="00517252" w:rsidP="00517252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3</w:t>
            </w: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78A446E2" w14:textId="77777777" w:rsidR="00517252" w:rsidRPr="00BD15EB" w:rsidRDefault="00517252" w:rsidP="00517252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Advanced Methods for Planning and Implementing Health Promotion Programs (Intervention Mapping)</w:t>
            </w:r>
            <w:r w:rsidR="00CB5237" w:rsidRPr="00CB5237">
              <w:rPr>
                <w:i/>
                <w:sz w:val="18"/>
                <w:szCs w:val="18"/>
              </w:rPr>
              <w:t xml:space="preserve"> (see planning note 2)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51403513" w14:textId="77777777" w:rsidR="00517252" w:rsidRPr="00BD15EB" w:rsidRDefault="00517252" w:rsidP="00517252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2741062D" w14:textId="77777777" w:rsidR="00517252" w:rsidRPr="00BD15EB" w:rsidRDefault="00517252" w:rsidP="00517252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tcMar>
              <w:left w:w="0" w:type="dxa"/>
              <w:right w:w="0" w:type="dxa"/>
            </w:tcMar>
            <w:vAlign w:val="center"/>
          </w:tcPr>
          <w:p w14:paraId="0496B1E3" w14:textId="5E458967" w:rsidR="00517252" w:rsidRPr="00BD15EB" w:rsidRDefault="003A1B81" w:rsidP="005172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MPH-H1, MPH-H2, </w:t>
            </w:r>
            <w:r w:rsidR="000359AE">
              <w:rPr>
                <w:sz w:val="18"/>
                <w:szCs w:val="18"/>
              </w:rPr>
              <w:t>MPH-H3, MPH-H4</w:t>
            </w:r>
            <w:r>
              <w:rPr>
                <w:sz w:val="18"/>
                <w:szCs w:val="18"/>
              </w:rPr>
              <w:t>, MPH-H5</w:t>
            </w:r>
          </w:p>
        </w:tc>
      </w:tr>
      <w:tr w:rsidR="00517252" w:rsidRPr="00BD15EB" w14:paraId="746EA566" w14:textId="77777777" w:rsidTr="002D5C87"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51CD8031" w14:textId="77777777" w:rsidR="00517252" w:rsidRPr="00BD15EB" w:rsidRDefault="00517252" w:rsidP="00517252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PHM 1120L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53BBB396" w14:textId="77777777" w:rsidR="00517252" w:rsidRPr="00BD15EB" w:rsidRDefault="00517252" w:rsidP="00517252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3</w:t>
            </w: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62E56EE3" w14:textId="77777777" w:rsidR="00517252" w:rsidRPr="00BD15EB" w:rsidRDefault="00517252" w:rsidP="00517252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Program Evaluation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16DBDBCD" w14:textId="77777777" w:rsidR="00517252" w:rsidRPr="00BD15EB" w:rsidRDefault="00517252" w:rsidP="00517252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0B8BF914" w14:textId="77777777" w:rsidR="00517252" w:rsidRPr="00BD15EB" w:rsidRDefault="00517252" w:rsidP="00517252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tcMar>
              <w:left w:w="0" w:type="dxa"/>
              <w:right w:w="0" w:type="dxa"/>
            </w:tcMar>
            <w:vAlign w:val="center"/>
          </w:tcPr>
          <w:p w14:paraId="13DF312F" w14:textId="5E99869B" w:rsidR="00517252" w:rsidRPr="00BD15EB" w:rsidRDefault="003A1B81" w:rsidP="005172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MPH-H1, MPH-H2, </w:t>
            </w:r>
            <w:r w:rsidR="000359AE">
              <w:rPr>
                <w:sz w:val="18"/>
                <w:szCs w:val="18"/>
              </w:rPr>
              <w:t>MPH-H5</w:t>
            </w:r>
          </w:p>
        </w:tc>
      </w:tr>
      <w:tr w:rsidR="00517252" w:rsidRPr="00BD15EB" w14:paraId="50187059" w14:textId="77777777" w:rsidTr="002D5C87"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53CC2547" w14:textId="77777777" w:rsidR="00517252" w:rsidRPr="00BD15EB" w:rsidRDefault="00517252" w:rsidP="005172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PH </w:t>
            </w:r>
            <w:r w:rsidRPr="00BD15EB">
              <w:rPr>
                <w:sz w:val="18"/>
                <w:szCs w:val="18"/>
              </w:rPr>
              <w:t>1433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59BEEBEF" w14:textId="77777777" w:rsidR="00517252" w:rsidRPr="00BD15EB" w:rsidRDefault="00517252" w:rsidP="00517252">
            <w:pPr>
              <w:jc w:val="center"/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1</w:t>
            </w: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0C6E132F" w14:textId="77777777" w:rsidR="00517252" w:rsidRPr="00BD15EB" w:rsidRDefault="00517252" w:rsidP="00517252">
            <w:pPr>
              <w:rPr>
                <w:sz w:val="18"/>
                <w:szCs w:val="18"/>
              </w:rPr>
            </w:pPr>
            <w:r w:rsidRPr="00BD15EB">
              <w:rPr>
                <w:sz w:val="18"/>
                <w:szCs w:val="18"/>
              </w:rPr>
              <w:t>Research Seminar in Health Promotion and Behavioral Sciences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75E2A001" w14:textId="77777777" w:rsidR="00517252" w:rsidRPr="00BD15EB" w:rsidRDefault="00517252" w:rsidP="00517252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12212D78" w14:textId="77777777" w:rsidR="00517252" w:rsidRPr="00BD15EB" w:rsidRDefault="00517252" w:rsidP="00517252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tcMar>
              <w:left w:w="0" w:type="dxa"/>
              <w:right w:w="0" w:type="dxa"/>
            </w:tcMar>
            <w:vAlign w:val="center"/>
          </w:tcPr>
          <w:p w14:paraId="1DDA05AD" w14:textId="77777777" w:rsidR="00517252" w:rsidRPr="00BD15EB" w:rsidRDefault="00517252" w:rsidP="00517252">
            <w:pPr>
              <w:rPr>
                <w:sz w:val="18"/>
                <w:szCs w:val="18"/>
              </w:rPr>
            </w:pPr>
          </w:p>
        </w:tc>
      </w:tr>
      <w:tr w:rsidR="00A51E86" w:rsidRPr="00BD15EB" w14:paraId="1FB93796" w14:textId="77777777" w:rsidTr="00BB4B34">
        <w:tc>
          <w:tcPr>
            <w:tcW w:w="10980" w:type="dxa"/>
            <w:gridSpan w:val="8"/>
            <w:tcBorders>
              <w:bottom w:val="single" w:sz="4" w:space="0" w:color="auto"/>
            </w:tcBorders>
            <w:shd w:val="clear" w:color="auto" w:fill="8496B0" w:themeFill="text2" w:themeFillTint="99"/>
            <w:tcMar>
              <w:left w:w="0" w:type="dxa"/>
              <w:right w:w="0" w:type="dxa"/>
            </w:tcMar>
            <w:vAlign w:val="center"/>
          </w:tcPr>
          <w:p w14:paraId="549AF081" w14:textId="77777777" w:rsidR="00A51E86" w:rsidRDefault="00A51E86" w:rsidP="00A51E86">
            <w:pPr>
              <w:jc w:val="center"/>
              <w:rPr>
                <w:rFonts w:cs="Calibri"/>
                <w:b/>
                <w:sz w:val="18"/>
                <w:szCs w:val="18"/>
                <w:vertAlign w:val="superscript"/>
              </w:rPr>
            </w:pPr>
            <w:r w:rsidRPr="00BD15EB">
              <w:rPr>
                <w:b/>
                <w:sz w:val="18"/>
                <w:szCs w:val="18"/>
              </w:rPr>
              <w:t>Electives</w:t>
            </w:r>
          </w:p>
          <w:p w14:paraId="57096D76" w14:textId="77777777" w:rsidR="0024367D" w:rsidRPr="00BD15EB" w:rsidRDefault="0024367D" w:rsidP="00CB5237">
            <w:pPr>
              <w:jc w:val="center"/>
              <w:rPr>
                <w:sz w:val="18"/>
                <w:szCs w:val="18"/>
              </w:rPr>
            </w:pPr>
            <w:r w:rsidRPr="00224F15">
              <w:rPr>
                <w:i/>
                <w:sz w:val="18"/>
                <w:szCs w:val="18"/>
              </w:rPr>
              <w:t>(</w:t>
            </w:r>
            <w:proofErr w:type="gramStart"/>
            <w:r w:rsidRPr="00224F15">
              <w:rPr>
                <w:i/>
                <w:sz w:val="18"/>
                <w:szCs w:val="18"/>
              </w:rPr>
              <w:t>see</w:t>
            </w:r>
            <w:proofErr w:type="gramEnd"/>
            <w:r w:rsidRPr="00224F15">
              <w:rPr>
                <w:i/>
                <w:sz w:val="18"/>
                <w:szCs w:val="18"/>
              </w:rPr>
              <w:t xml:space="preserve"> planning note </w:t>
            </w:r>
            <w:r w:rsidR="00CB5237">
              <w:rPr>
                <w:i/>
                <w:sz w:val="18"/>
                <w:szCs w:val="18"/>
              </w:rPr>
              <w:t>3</w:t>
            </w:r>
            <w:r w:rsidRPr="00224F15">
              <w:rPr>
                <w:i/>
                <w:sz w:val="18"/>
                <w:szCs w:val="18"/>
              </w:rPr>
              <w:t>)</w:t>
            </w:r>
          </w:p>
        </w:tc>
      </w:tr>
      <w:tr w:rsidR="00A51E86" w:rsidRPr="00BD15EB" w14:paraId="1E5AC758" w14:textId="77777777" w:rsidTr="0004722B">
        <w:tc>
          <w:tcPr>
            <w:tcW w:w="8280" w:type="dxa"/>
            <w:gridSpan w:val="7"/>
            <w:tcBorders>
              <w:right w:val="nil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1F9648AA" w14:textId="77777777" w:rsidR="00A51E86" w:rsidRPr="00A51E86" w:rsidRDefault="00A51E86" w:rsidP="00A51E86">
            <w:pPr>
              <w:jc w:val="center"/>
              <w:rPr>
                <w:i/>
                <w:sz w:val="18"/>
                <w:szCs w:val="18"/>
              </w:rPr>
            </w:pPr>
            <w:r w:rsidRPr="00A51E86">
              <w:rPr>
                <w:i/>
                <w:sz w:val="18"/>
                <w:szCs w:val="18"/>
              </w:rPr>
              <w:t>7 credit hours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D5DCE4" w:themeFill="text2" w:themeFillTint="33"/>
            <w:vAlign w:val="center"/>
          </w:tcPr>
          <w:p w14:paraId="636E6D0F" w14:textId="23E92EF9" w:rsidR="00A51E86" w:rsidRPr="00E104F5" w:rsidRDefault="00E104F5" w:rsidP="00E104F5">
            <w:pPr>
              <w:jc w:val="center"/>
              <w:rPr>
                <w:i/>
                <w:iCs/>
                <w:sz w:val="18"/>
                <w:szCs w:val="18"/>
              </w:rPr>
            </w:pPr>
            <w:r w:rsidRPr="00E104F5">
              <w:rPr>
                <w:i/>
                <w:iCs/>
                <w:sz w:val="18"/>
                <w:szCs w:val="18"/>
              </w:rPr>
              <w:t>Notes</w:t>
            </w:r>
          </w:p>
        </w:tc>
      </w:tr>
      <w:tr w:rsidR="00517252" w:rsidRPr="00BD15EB" w14:paraId="379A72DF" w14:textId="77777777" w:rsidTr="002D5C87"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1B9E4E37" w14:textId="77777777" w:rsidR="00517252" w:rsidRPr="00BD15EB" w:rsidRDefault="00517252" w:rsidP="0051725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232B6641" w14:textId="77777777" w:rsidR="00517252" w:rsidRPr="00BD15EB" w:rsidRDefault="00517252" w:rsidP="005172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52FE9006" w14:textId="77777777" w:rsidR="00517252" w:rsidRPr="00BD15EB" w:rsidRDefault="00517252" w:rsidP="0051725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0AE809CE" w14:textId="77777777" w:rsidR="00517252" w:rsidRPr="00BD15EB" w:rsidRDefault="00517252" w:rsidP="00517252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02CCCC3A" w14:textId="77777777" w:rsidR="00517252" w:rsidRPr="00BD15EB" w:rsidRDefault="00517252" w:rsidP="00517252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tcMar>
              <w:left w:w="0" w:type="dxa"/>
              <w:right w:w="0" w:type="dxa"/>
            </w:tcMar>
            <w:vAlign w:val="center"/>
          </w:tcPr>
          <w:p w14:paraId="05C37CE1" w14:textId="77777777" w:rsidR="00517252" w:rsidRPr="00BD15EB" w:rsidRDefault="00517252" w:rsidP="00517252">
            <w:pPr>
              <w:rPr>
                <w:sz w:val="18"/>
                <w:szCs w:val="18"/>
              </w:rPr>
            </w:pPr>
          </w:p>
        </w:tc>
      </w:tr>
      <w:tr w:rsidR="00A51E86" w:rsidRPr="00BD15EB" w14:paraId="4CB23ED6" w14:textId="77777777" w:rsidTr="002D5C87"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3B35A926" w14:textId="77777777" w:rsidR="00A51E86" w:rsidRPr="00BD15EB" w:rsidRDefault="00A51E86" w:rsidP="0051725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14A6E0B0" w14:textId="77777777" w:rsidR="00A51E86" w:rsidRPr="00BD15EB" w:rsidRDefault="00A51E86" w:rsidP="005172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61067728" w14:textId="77777777" w:rsidR="00A51E86" w:rsidRPr="00BD15EB" w:rsidRDefault="00A51E86" w:rsidP="0051725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501634B6" w14:textId="77777777" w:rsidR="00A51E86" w:rsidRPr="00BD15EB" w:rsidRDefault="00A51E86" w:rsidP="00517252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7EF11BA1" w14:textId="77777777" w:rsidR="00A51E86" w:rsidRPr="00BD15EB" w:rsidRDefault="00A51E86" w:rsidP="00517252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tcMar>
              <w:left w:w="0" w:type="dxa"/>
              <w:right w:w="0" w:type="dxa"/>
            </w:tcMar>
            <w:vAlign w:val="center"/>
          </w:tcPr>
          <w:p w14:paraId="02BDF6D0" w14:textId="77777777" w:rsidR="00A51E86" w:rsidRPr="00BD15EB" w:rsidRDefault="00A51E86" w:rsidP="00517252">
            <w:pPr>
              <w:rPr>
                <w:sz w:val="18"/>
                <w:szCs w:val="18"/>
              </w:rPr>
            </w:pPr>
          </w:p>
        </w:tc>
      </w:tr>
      <w:tr w:rsidR="00A51E86" w:rsidRPr="00BD15EB" w14:paraId="207FB7A9" w14:textId="77777777" w:rsidTr="002D5C87"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6D217733" w14:textId="77777777" w:rsidR="00A51E86" w:rsidRPr="00BD15EB" w:rsidRDefault="00A51E86" w:rsidP="00517252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37E6E01B" w14:textId="77777777" w:rsidR="00A51E86" w:rsidRPr="00BD15EB" w:rsidRDefault="00A51E86" w:rsidP="0051725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2F3039F6" w14:textId="77777777" w:rsidR="00A51E86" w:rsidRPr="00BD15EB" w:rsidRDefault="00A51E86" w:rsidP="00517252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682C5726" w14:textId="77777777" w:rsidR="00A51E86" w:rsidRPr="00BD15EB" w:rsidRDefault="00A51E86" w:rsidP="00517252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08184345" w14:textId="77777777" w:rsidR="00A51E86" w:rsidRPr="00BD15EB" w:rsidRDefault="00A51E86" w:rsidP="00517252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tcMar>
              <w:left w:w="0" w:type="dxa"/>
              <w:right w:w="0" w:type="dxa"/>
            </w:tcMar>
            <w:vAlign w:val="center"/>
          </w:tcPr>
          <w:p w14:paraId="25D96836" w14:textId="5FEC3CD6" w:rsidR="00A51E86" w:rsidRPr="00BD15EB" w:rsidRDefault="00A51E86" w:rsidP="00517252">
            <w:pPr>
              <w:rPr>
                <w:sz w:val="18"/>
                <w:szCs w:val="18"/>
              </w:rPr>
            </w:pPr>
          </w:p>
        </w:tc>
      </w:tr>
      <w:tr w:rsidR="00A51E86" w:rsidRPr="00BD15EB" w14:paraId="49D6BE05" w14:textId="77777777" w:rsidTr="00BB4B34">
        <w:tc>
          <w:tcPr>
            <w:tcW w:w="10980" w:type="dxa"/>
            <w:gridSpan w:val="8"/>
            <w:tcBorders>
              <w:bottom w:val="single" w:sz="4" w:space="0" w:color="auto"/>
            </w:tcBorders>
            <w:shd w:val="clear" w:color="auto" w:fill="8496B0" w:themeFill="text2" w:themeFillTint="99"/>
            <w:tcMar>
              <w:left w:w="0" w:type="dxa"/>
              <w:right w:w="0" w:type="dxa"/>
            </w:tcMar>
            <w:vAlign w:val="center"/>
          </w:tcPr>
          <w:p w14:paraId="5EB59247" w14:textId="77777777" w:rsidR="00A51E86" w:rsidRDefault="00BB4B34" w:rsidP="00A51E86">
            <w:pPr>
              <w:jc w:val="center"/>
              <w:rPr>
                <w:rFonts w:cs="Calibri"/>
                <w:b/>
                <w:sz w:val="18"/>
                <w:szCs w:val="18"/>
                <w:vertAlign w:val="superscript"/>
              </w:rPr>
            </w:pPr>
            <w:r w:rsidRPr="00BD15EB">
              <w:rPr>
                <w:b/>
                <w:sz w:val="18"/>
                <w:szCs w:val="18"/>
              </w:rPr>
              <w:t>Practicum</w:t>
            </w:r>
          </w:p>
          <w:p w14:paraId="76B99D5C" w14:textId="77777777" w:rsidR="0024367D" w:rsidRPr="00A51E86" w:rsidRDefault="0024367D" w:rsidP="00CB5237">
            <w:pPr>
              <w:jc w:val="center"/>
              <w:rPr>
                <w:b/>
                <w:sz w:val="18"/>
                <w:szCs w:val="18"/>
              </w:rPr>
            </w:pPr>
            <w:r w:rsidRPr="00224F15">
              <w:rPr>
                <w:i/>
                <w:sz w:val="18"/>
                <w:szCs w:val="18"/>
              </w:rPr>
              <w:t>(</w:t>
            </w:r>
            <w:proofErr w:type="gramStart"/>
            <w:r w:rsidRPr="00224F15">
              <w:rPr>
                <w:i/>
                <w:sz w:val="18"/>
                <w:szCs w:val="18"/>
              </w:rPr>
              <w:t>see</w:t>
            </w:r>
            <w:proofErr w:type="gramEnd"/>
            <w:r w:rsidRPr="00224F15">
              <w:rPr>
                <w:i/>
                <w:sz w:val="18"/>
                <w:szCs w:val="18"/>
              </w:rPr>
              <w:t xml:space="preserve"> planning note </w:t>
            </w:r>
            <w:r w:rsidR="00CB5237">
              <w:rPr>
                <w:i/>
                <w:sz w:val="18"/>
                <w:szCs w:val="18"/>
              </w:rPr>
              <w:t>4</w:t>
            </w:r>
          </w:p>
        </w:tc>
      </w:tr>
      <w:tr w:rsidR="00A51E86" w:rsidRPr="00BD15EB" w14:paraId="5CAD48D9" w14:textId="77777777" w:rsidTr="0004722B">
        <w:tc>
          <w:tcPr>
            <w:tcW w:w="8280" w:type="dxa"/>
            <w:gridSpan w:val="7"/>
            <w:tcBorders>
              <w:right w:val="single" w:sz="4" w:space="0" w:color="auto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4E44995C" w14:textId="77777777" w:rsidR="00A51E86" w:rsidRPr="00A51E86" w:rsidRDefault="00A51E86" w:rsidP="00A51E86">
            <w:pPr>
              <w:jc w:val="center"/>
              <w:rPr>
                <w:i/>
                <w:sz w:val="18"/>
                <w:szCs w:val="18"/>
              </w:rPr>
            </w:pPr>
            <w:r w:rsidRPr="00A51E86">
              <w:rPr>
                <w:i/>
                <w:sz w:val="18"/>
                <w:szCs w:val="18"/>
              </w:rPr>
              <w:t>3 credit hours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2AD230F7" w14:textId="7F8F1424" w:rsidR="00A51E86" w:rsidRPr="00BD15EB" w:rsidRDefault="00BB4B34" w:rsidP="00BB4B34">
            <w:pPr>
              <w:jc w:val="center"/>
              <w:rPr>
                <w:sz w:val="18"/>
                <w:szCs w:val="18"/>
              </w:rPr>
            </w:pPr>
            <w:r w:rsidRPr="00BB4B34">
              <w:rPr>
                <w:i/>
                <w:sz w:val="18"/>
                <w:szCs w:val="18"/>
              </w:rPr>
              <w:t>Competencies</w:t>
            </w:r>
          </w:p>
        </w:tc>
      </w:tr>
      <w:tr w:rsidR="00A51E86" w:rsidRPr="00BD15EB" w14:paraId="31F03143" w14:textId="77777777" w:rsidTr="002D5C87"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7ED093DB" w14:textId="77777777" w:rsidR="00A51E86" w:rsidRPr="00BD15EB" w:rsidRDefault="00BB4B34" w:rsidP="005172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 9997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22C52F66" w14:textId="77777777" w:rsidR="00A51E86" w:rsidRPr="00BD15EB" w:rsidRDefault="00A51E86" w:rsidP="0051725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01B812D5" w14:textId="77777777" w:rsidR="00A51E86" w:rsidRPr="00BD15EB" w:rsidRDefault="00BB4B34" w:rsidP="005172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Practicum</w:t>
            </w: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0DB72064" w14:textId="77777777" w:rsidR="00A51E86" w:rsidRPr="00BD15EB" w:rsidRDefault="00A51E86" w:rsidP="00517252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456259D9" w14:textId="77777777" w:rsidR="00A51E86" w:rsidRPr="00BD15EB" w:rsidRDefault="00A51E86" w:rsidP="00517252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tcMar>
              <w:left w:w="0" w:type="dxa"/>
              <w:right w:w="0" w:type="dxa"/>
            </w:tcMar>
            <w:vAlign w:val="center"/>
          </w:tcPr>
          <w:p w14:paraId="691DA92E" w14:textId="77777777" w:rsidR="00A51E86" w:rsidRPr="00BD15EB" w:rsidRDefault="00A51E86" w:rsidP="00517252">
            <w:pPr>
              <w:rPr>
                <w:sz w:val="18"/>
                <w:szCs w:val="18"/>
              </w:rPr>
            </w:pPr>
          </w:p>
        </w:tc>
      </w:tr>
      <w:tr w:rsidR="00A51E86" w:rsidRPr="00BD15EB" w14:paraId="30686A76" w14:textId="77777777" w:rsidTr="00BB4B34">
        <w:tc>
          <w:tcPr>
            <w:tcW w:w="10980" w:type="dxa"/>
            <w:gridSpan w:val="8"/>
            <w:shd w:val="clear" w:color="auto" w:fill="8496B0" w:themeFill="text2" w:themeFillTint="99"/>
            <w:tcMar>
              <w:left w:w="0" w:type="dxa"/>
              <w:right w:w="0" w:type="dxa"/>
            </w:tcMar>
            <w:vAlign w:val="center"/>
          </w:tcPr>
          <w:p w14:paraId="669EB23A" w14:textId="77777777" w:rsidR="00A51E86" w:rsidRDefault="00BB4B34" w:rsidP="00A51E8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Integrative Learning Experience</w:t>
            </w:r>
          </w:p>
          <w:p w14:paraId="71284192" w14:textId="77777777" w:rsidR="007B069E" w:rsidRPr="002D5C87" w:rsidRDefault="007B069E" w:rsidP="00CB5237">
            <w:pPr>
              <w:jc w:val="center"/>
              <w:rPr>
                <w:i/>
                <w:sz w:val="18"/>
                <w:szCs w:val="18"/>
              </w:rPr>
            </w:pPr>
            <w:r w:rsidRPr="002D5C87">
              <w:rPr>
                <w:i/>
                <w:sz w:val="18"/>
                <w:szCs w:val="18"/>
              </w:rPr>
              <w:t>(</w:t>
            </w:r>
            <w:proofErr w:type="gramStart"/>
            <w:r w:rsidRPr="002D5C87">
              <w:rPr>
                <w:i/>
                <w:sz w:val="18"/>
                <w:szCs w:val="18"/>
              </w:rPr>
              <w:t>see</w:t>
            </w:r>
            <w:proofErr w:type="gramEnd"/>
            <w:r w:rsidRPr="002D5C87">
              <w:rPr>
                <w:i/>
                <w:sz w:val="18"/>
                <w:szCs w:val="18"/>
              </w:rPr>
              <w:t xml:space="preserve"> planning note </w:t>
            </w:r>
            <w:r w:rsidR="00CB5237">
              <w:rPr>
                <w:i/>
                <w:sz w:val="18"/>
                <w:szCs w:val="18"/>
              </w:rPr>
              <w:t>5</w:t>
            </w:r>
            <w:r w:rsidRPr="002D5C87">
              <w:rPr>
                <w:i/>
                <w:sz w:val="18"/>
                <w:szCs w:val="18"/>
              </w:rPr>
              <w:t>)</w:t>
            </w:r>
          </w:p>
        </w:tc>
      </w:tr>
      <w:tr w:rsidR="00A51E86" w:rsidRPr="00BD15EB" w14:paraId="149C881B" w14:textId="77777777" w:rsidTr="0004722B">
        <w:tc>
          <w:tcPr>
            <w:tcW w:w="8280" w:type="dxa"/>
            <w:gridSpan w:val="7"/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30C9046A" w14:textId="77777777" w:rsidR="00A51E86" w:rsidRPr="00A51E86" w:rsidRDefault="00A51E86" w:rsidP="00A51E86">
            <w:pPr>
              <w:jc w:val="center"/>
              <w:rPr>
                <w:i/>
                <w:sz w:val="18"/>
                <w:szCs w:val="18"/>
              </w:rPr>
            </w:pPr>
            <w:r w:rsidRPr="00A51E86">
              <w:rPr>
                <w:i/>
                <w:sz w:val="18"/>
                <w:szCs w:val="18"/>
              </w:rPr>
              <w:t>3 credit hours</w:t>
            </w:r>
          </w:p>
        </w:tc>
        <w:tc>
          <w:tcPr>
            <w:tcW w:w="2700" w:type="dxa"/>
            <w:shd w:val="clear" w:color="auto" w:fill="D5DCE4" w:themeFill="text2" w:themeFillTint="33"/>
            <w:tcMar>
              <w:left w:w="0" w:type="dxa"/>
              <w:right w:w="0" w:type="dxa"/>
            </w:tcMar>
            <w:vAlign w:val="center"/>
          </w:tcPr>
          <w:p w14:paraId="6785D72B" w14:textId="50CA3D25" w:rsidR="00A51E86" w:rsidRPr="00BD15EB" w:rsidRDefault="00101847" w:rsidP="00101847">
            <w:pPr>
              <w:jc w:val="center"/>
              <w:rPr>
                <w:sz w:val="18"/>
                <w:szCs w:val="18"/>
              </w:rPr>
            </w:pPr>
            <w:r w:rsidRPr="00BB4B34">
              <w:rPr>
                <w:i/>
                <w:sz w:val="18"/>
                <w:szCs w:val="18"/>
              </w:rPr>
              <w:t>Competencies</w:t>
            </w:r>
          </w:p>
        </w:tc>
      </w:tr>
      <w:tr w:rsidR="00BB4B34" w:rsidRPr="00BD15EB" w14:paraId="15E14990" w14:textId="77777777" w:rsidTr="002D5C87">
        <w:tc>
          <w:tcPr>
            <w:tcW w:w="1350" w:type="dxa"/>
            <w:gridSpan w:val="2"/>
            <w:tcMar>
              <w:left w:w="0" w:type="dxa"/>
              <w:right w:w="0" w:type="dxa"/>
            </w:tcMar>
            <w:vAlign w:val="center"/>
          </w:tcPr>
          <w:p w14:paraId="541E3479" w14:textId="77777777" w:rsidR="00BB4B34" w:rsidRPr="00BD15EB" w:rsidRDefault="00BB4B34" w:rsidP="00BB4B34">
            <w:pPr>
              <w:rPr>
                <w:sz w:val="18"/>
                <w:szCs w:val="18"/>
              </w:rPr>
            </w:pPr>
          </w:p>
        </w:tc>
        <w:tc>
          <w:tcPr>
            <w:tcW w:w="540" w:type="dxa"/>
            <w:tcMar>
              <w:left w:w="0" w:type="dxa"/>
              <w:right w:w="0" w:type="dxa"/>
            </w:tcMar>
            <w:vAlign w:val="center"/>
          </w:tcPr>
          <w:p w14:paraId="25CFD66F" w14:textId="77777777" w:rsidR="00BB4B34" w:rsidRPr="00BD15EB" w:rsidRDefault="00BB4B34" w:rsidP="00BB4B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040" w:type="dxa"/>
            <w:gridSpan w:val="2"/>
            <w:tcMar>
              <w:left w:w="0" w:type="dxa"/>
              <w:right w:w="0" w:type="dxa"/>
            </w:tcMar>
            <w:vAlign w:val="center"/>
          </w:tcPr>
          <w:p w14:paraId="316216F3" w14:textId="77777777" w:rsidR="00BB4B34" w:rsidRPr="00BD15EB" w:rsidRDefault="00BB4B34" w:rsidP="00BB4B34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Mar>
              <w:left w:w="0" w:type="dxa"/>
              <w:right w:w="0" w:type="dxa"/>
            </w:tcMar>
            <w:vAlign w:val="center"/>
          </w:tcPr>
          <w:p w14:paraId="1B172BB7" w14:textId="77777777" w:rsidR="00BB4B34" w:rsidRPr="00BD15EB" w:rsidRDefault="00BB4B34" w:rsidP="00BB4B34">
            <w:pPr>
              <w:rPr>
                <w:sz w:val="18"/>
                <w:szCs w:val="18"/>
              </w:rPr>
            </w:pPr>
          </w:p>
        </w:tc>
        <w:tc>
          <w:tcPr>
            <w:tcW w:w="630" w:type="dxa"/>
            <w:tcMar>
              <w:left w:w="0" w:type="dxa"/>
              <w:right w:w="0" w:type="dxa"/>
            </w:tcMar>
          </w:tcPr>
          <w:p w14:paraId="62F4D13D" w14:textId="77777777" w:rsidR="00BB4B34" w:rsidRPr="00BD15EB" w:rsidRDefault="00BB4B34" w:rsidP="00BB4B34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tcMar>
              <w:left w:w="0" w:type="dxa"/>
              <w:right w:w="0" w:type="dxa"/>
            </w:tcMar>
            <w:vAlign w:val="center"/>
          </w:tcPr>
          <w:p w14:paraId="650BEF1E" w14:textId="77777777" w:rsidR="00BB4B34" w:rsidRPr="00BD15EB" w:rsidRDefault="00BB4B34" w:rsidP="00BB4B34">
            <w:pPr>
              <w:rPr>
                <w:sz w:val="18"/>
                <w:szCs w:val="18"/>
              </w:rPr>
            </w:pPr>
          </w:p>
        </w:tc>
      </w:tr>
      <w:tr w:rsidR="000712A7" w:rsidRPr="00BD15EB" w14:paraId="71F3C3BA" w14:textId="77777777" w:rsidTr="002D5C87">
        <w:tc>
          <w:tcPr>
            <w:tcW w:w="1350" w:type="dxa"/>
            <w:gridSpan w:val="2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7ECFCFDB" w14:textId="383AD8C1" w:rsidR="000712A7" w:rsidRPr="00BD15EB" w:rsidRDefault="000712A7" w:rsidP="00CB5237">
            <w:pPr>
              <w:rPr>
                <w:b/>
                <w:sz w:val="18"/>
                <w:szCs w:val="18"/>
              </w:rPr>
            </w:pPr>
            <w:r w:rsidRPr="00BD15EB">
              <w:rPr>
                <w:b/>
                <w:sz w:val="18"/>
                <w:szCs w:val="18"/>
              </w:rPr>
              <w:t>Total Cre</w:t>
            </w:r>
            <w:r w:rsidRPr="001A7BDA">
              <w:rPr>
                <w:b/>
                <w:sz w:val="18"/>
                <w:szCs w:val="18"/>
              </w:rPr>
              <w:t>dit</w:t>
            </w:r>
            <w:r w:rsidR="00F54F0F" w:rsidRPr="002D5C87">
              <w:rPr>
                <w:b/>
                <w:sz w:val="18"/>
                <w:szCs w:val="18"/>
              </w:rPr>
              <w:t>s</w:t>
            </w:r>
            <w:r w:rsidR="00F54F0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40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05660DC2" w14:textId="77777777" w:rsidR="000712A7" w:rsidRPr="00BD15EB" w:rsidRDefault="000712A7" w:rsidP="000712A7">
            <w:pPr>
              <w:jc w:val="center"/>
              <w:rPr>
                <w:b/>
                <w:sz w:val="18"/>
                <w:szCs w:val="18"/>
              </w:rPr>
            </w:pPr>
            <w:r w:rsidRPr="00BD15EB"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9090" w:type="dxa"/>
            <w:gridSpan w:val="5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372A6F12" w14:textId="59B1B6BC" w:rsidR="000712A7" w:rsidRPr="00BD15EB" w:rsidRDefault="00E104F5" w:rsidP="000712A7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</w:t>
            </w:r>
            <w:proofErr w:type="gramStart"/>
            <w:r>
              <w:rPr>
                <w:i/>
                <w:sz w:val="18"/>
                <w:szCs w:val="18"/>
              </w:rPr>
              <w:t>see</w:t>
            </w:r>
            <w:proofErr w:type="gramEnd"/>
            <w:r>
              <w:rPr>
                <w:i/>
                <w:sz w:val="18"/>
                <w:szCs w:val="18"/>
              </w:rPr>
              <w:t xml:space="preserve"> planning note 6)</w:t>
            </w:r>
          </w:p>
        </w:tc>
      </w:tr>
    </w:tbl>
    <w:p w14:paraId="607D2CD1" w14:textId="77777777" w:rsidR="00E104F5" w:rsidRDefault="00E104F5" w:rsidP="00E104F5">
      <w:pPr>
        <w:rPr>
          <w:i/>
          <w:sz w:val="18"/>
          <w:szCs w:val="18"/>
        </w:rPr>
      </w:pPr>
      <w:r w:rsidRPr="00535029">
        <w:rPr>
          <w:i/>
          <w:sz w:val="18"/>
          <w:szCs w:val="18"/>
        </w:rPr>
        <w:t xml:space="preserve">For course availability, including online offerings, please reference the </w:t>
      </w:r>
      <w:hyperlink r:id="rId8" w:history="1">
        <w:r w:rsidRPr="00535029">
          <w:rPr>
            <w:rStyle w:val="Hyperlink"/>
            <w:i/>
            <w:sz w:val="18"/>
            <w:szCs w:val="18"/>
          </w:rPr>
          <w:t>Course Rotation Schedule</w:t>
        </w:r>
      </w:hyperlink>
      <w:r w:rsidRPr="00535029">
        <w:rPr>
          <w:i/>
          <w:sz w:val="18"/>
          <w:szCs w:val="18"/>
        </w:rPr>
        <w:t xml:space="preserve"> and the </w:t>
      </w:r>
      <w:hyperlink r:id="rId9" w:history="1">
        <w:r w:rsidRPr="00535029">
          <w:rPr>
            <w:rStyle w:val="Hyperlink"/>
            <w:i/>
            <w:sz w:val="18"/>
            <w:szCs w:val="18"/>
          </w:rPr>
          <w:t>Interactive Course Schedule</w:t>
        </w:r>
      </w:hyperlink>
      <w:r w:rsidRPr="00535029">
        <w:rPr>
          <w:i/>
          <w:sz w:val="18"/>
          <w:szCs w:val="18"/>
        </w:rPr>
        <w:t>.</w:t>
      </w:r>
    </w:p>
    <w:p w14:paraId="158FEA43" w14:textId="77777777" w:rsidR="0083117E" w:rsidRDefault="006447B0" w:rsidP="0083117E">
      <w:pPr>
        <w:spacing w:after="100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Competency statements can be found in the </w:t>
      </w:r>
      <w:hyperlink r:id="rId10" w:history="1">
        <w:r w:rsidRPr="006E28D1">
          <w:rPr>
            <w:rStyle w:val="Hyperlink"/>
            <w:i/>
            <w:sz w:val="18"/>
            <w:szCs w:val="18"/>
          </w:rPr>
          <w:t>CEPH Competencies</w:t>
        </w:r>
      </w:hyperlink>
      <w:r>
        <w:rPr>
          <w:i/>
          <w:sz w:val="18"/>
          <w:szCs w:val="18"/>
        </w:rPr>
        <w:t xml:space="preserve"> index.</w:t>
      </w:r>
    </w:p>
    <w:p w14:paraId="19AFFEE6" w14:textId="77777777" w:rsidR="0083117E" w:rsidRDefault="0083117E" w:rsidP="002D5C87">
      <w:pPr>
        <w:spacing w:after="100"/>
        <w:jc w:val="center"/>
        <w:rPr>
          <w:rFonts w:cs="Calibri"/>
          <w:b/>
          <w:sz w:val="18"/>
          <w:szCs w:val="18"/>
        </w:rPr>
      </w:pPr>
    </w:p>
    <w:p w14:paraId="7519EB74" w14:textId="4D1AD6D1" w:rsidR="00BB4B34" w:rsidRPr="002D5C87" w:rsidRDefault="00BB4B34" w:rsidP="002D5C87">
      <w:pPr>
        <w:spacing w:after="100"/>
        <w:jc w:val="center"/>
        <w:rPr>
          <w:rFonts w:cs="Calibri"/>
          <w:b/>
          <w:sz w:val="18"/>
          <w:szCs w:val="18"/>
        </w:rPr>
      </w:pPr>
      <w:r w:rsidRPr="002D5C87">
        <w:rPr>
          <w:rFonts w:cs="Calibri"/>
          <w:b/>
          <w:sz w:val="18"/>
          <w:szCs w:val="18"/>
        </w:rPr>
        <w:t>Planning Notes:</w:t>
      </w:r>
    </w:p>
    <w:p w14:paraId="7E6AA58B" w14:textId="77777777" w:rsidR="005D7E70" w:rsidRPr="00CB1E76" w:rsidRDefault="005D7E70" w:rsidP="005D7E70">
      <w:pPr>
        <w:spacing w:after="100"/>
        <w:rPr>
          <w:rFonts w:cs="Calibri"/>
          <w:b/>
          <w:sz w:val="18"/>
          <w:szCs w:val="18"/>
        </w:rPr>
      </w:pPr>
      <w:r w:rsidRPr="00617E84">
        <w:rPr>
          <w:rFonts w:cs="Calibri"/>
          <w:b/>
          <w:sz w:val="18"/>
          <w:szCs w:val="18"/>
        </w:rPr>
        <w:t>Planning Note 1 (PH 101):</w:t>
      </w:r>
      <w:r w:rsidRPr="00617E84">
        <w:rPr>
          <w:rFonts w:cs="Calibri"/>
          <w:sz w:val="18"/>
          <w:szCs w:val="18"/>
        </w:rPr>
        <w:t xml:space="preserve"> </w:t>
      </w:r>
      <w:r w:rsidR="0051402B">
        <w:rPr>
          <w:rFonts w:cs="Calibri"/>
          <w:sz w:val="18"/>
          <w:szCs w:val="18"/>
        </w:rPr>
        <w:t xml:space="preserve">This course is </w:t>
      </w:r>
      <w:r w:rsidR="0051402B" w:rsidRPr="008001B9">
        <w:rPr>
          <w:rFonts w:cs="Calibri"/>
          <w:sz w:val="18"/>
          <w:szCs w:val="18"/>
          <w:u w:val="single"/>
        </w:rPr>
        <w:t>required</w:t>
      </w:r>
      <w:r w:rsidR="0051402B">
        <w:rPr>
          <w:rFonts w:cs="Calibri"/>
          <w:sz w:val="18"/>
          <w:szCs w:val="18"/>
        </w:rPr>
        <w:t xml:space="preserve"> for all students enrolled in the MPH in Health Promotion/Health Education. </w:t>
      </w:r>
      <w:r w:rsidR="0051402B" w:rsidRPr="00617E84">
        <w:rPr>
          <w:rFonts w:cs="Calibri"/>
          <w:sz w:val="18"/>
          <w:szCs w:val="18"/>
        </w:rPr>
        <w:t>This course is an online, not-for-credit course that covers the Foundational Know</w:t>
      </w:r>
      <w:r w:rsidR="0051402B">
        <w:rPr>
          <w:rFonts w:cs="Calibri"/>
          <w:sz w:val="18"/>
          <w:szCs w:val="18"/>
        </w:rPr>
        <w:t>ledge Competencies set forth by CEPH.</w:t>
      </w:r>
      <w:r w:rsidR="0051402B" w:rsidRPr="00617E84">
        <w:rPr>
          <w:rFonts w:cs="Calibri"/>
          <w:sz w:val="18"/>
          <w:szCs w:val="18"/>
        </w:rPr>
        <w:t xml:space="preserve"> Students will be added to the course in Can</w:t>
      </w:r>
      <w:r w:rsidR="0051402B">
        <w:rPr>
          <w:rFonts w:cs="Calibri"/>
          <w:sz w:val="18"/>
          <w:szCs w:val="18"/>
        </w:rPr>
        <w:t>vas during their first semester</w:t>
      </w:r>
      <w:r w:rsidR="0051402B" w:rsidRPr="00617E84">
        <w:rPr>
          <w:rFonts w:cs="Calibri"/>
          <w:sz w:val="18"/>
          <w:szCs w:val="18"/>
        </w:rPr>
        <w:t>. Students must complete the course within one year of matriculation.</w:t>
      </w:r>
    </w:p>
    <w:p w14:paraId="5C5DAE9E" w14:textId="77777777" w:rsidR="00CB5237" w:rsidRPr="00CB5237" w:rsidRDefault="00CB5237" w:rsidP="005D7E70">
      <w:pPr>
        <w:spacing w:after="100"/>
        <w:rPr>
          <w:sz w:val="18"/>
          <w:szCs w:val="18"/>
        </w:rPr>
      </w:pPr>
      <w:r>
        <w:rPr>
          <w:b/>
          <w:sz w:val="18"/>
          <w:szCs w:val="18"/>
        </w:rPr>
        <w:t xml:space="preserve">Planning Note 2 (PHM 1113L): </w:t>
      </w:r>
      <w:r w:rsidRPr="00CB5237">
        <w:rPr>
          <w:sz w:val="18"/>
          <w:szCs w:val="18"/>
        </w:rPr>
        <w:t xml:space="preserve">HPHE majors are strongly recommended to take the fall or spring semester-long version of this course. </w:t>
      </w:r>
    </w:p>
    <w:p w14:paraId="1100DD9C" w14:textId="77777777" w:rsidR="005D7E70" w:rsidRPr="00617E84" w:rsidRDefault="005D7E70" w:rsidP="005D7E70">
      <w:pPr>
        <w:spacing w:after="100"/>
        <w:rPr>
          <w:sz w:val="18"/>
          <w:szCs w:val="18"/>
        </w:rPr>
      </w:pPr>
      <w:r w:rsidRPr="00617E84">
        <w:rPr>
          <w:b/>
          <w:sz w:val="18"/>
          <w:szCs w:val="18"/>
        </w:rPr>
        <w:t xml:space="preserve">Planning Note </w:t>
      </w:r>
      <w:r w:rsidR="00CB5237">
        <w:rPr>
          <w:b/>
          <w:sz w:val="18"/>
          <w:szCs w:val="18"/>
        </w:rPr>
        <w:t>3</w:t>
      </w:r>
      <w:r w:rsidRPr="00617E84">
        <w:rPr>
          <w:b/>
          <w:sz w:val="18"/>
          <w:szCs w:val="18"/>
        </w:rPr>
        <w:t xml:space="preserve"> (Electives):</w:t>
      </w:r>
      <w:r w:rsidRPr="00617E84">
        <w:rPr>
          <w:sz w:val="18"/>
          <w:szCs w:val="18"/>
        </w:rPr>
        <w:t xml:space="preserve"> </w:t>
      </w:r>
      <w:r>
        <w:rPr>
          <w:sz w:val="18"/>
          <w:szCs w:val="18"/>
        </w:rPr>
        <w:t>Students should</w:t>
      </w:r>
      <w:r w:rsidRPr="00617E84">
        <w:rPr>
          <w:sz w:val="18"/>
          <w:szCs w:val="18"/>
        </w:rPr>
        <w:t xml:space="preserve"> consult with </w:t>
      </w:r>
      <w:r>
        <w:rPr>
          <w:sz w:val="18"/>
          <w:szCs w:val="18"/>
        </w:rPr>
        <w:t>their</w:t>
      </w:r>
      <w:r w:rsidRPr="00617E84">
        <w:rPr>
          <w:sz w:val="18"/>
          <w:szCs w:val="18"/>
        </w:rPr>
        <w:t xml:space="preserve"> advisor when selecting elective courses. </w:t>
      </w:r>
    </w:p>
    <w:p w14:paraId="2960ABA3" w14:textId="77777777" w:rsidR="00792C97" w:rsidRDefault="005D7E70" w:rsidP="005D7E70">
      <w:pPr>
        <w:spacing w:after="100"/>
        <w:rPr>
          <w:sz w:val="18"/>
          <w:szCs w:val="18"/>
        </w:rPr>
      </w:pPr>
      <w:r w:rsidRPr="00617E84">
        <w:rPr>
          <w:b/>
          <w:sz w:val="18"/>
          <w:szCs w:val="18"/>
        </w:rPr>
        <w:t xml:space="preserve">Planning Note </w:t>
      </w:r>
      <w:r w:rsidR="00CB5237">
        <w:rPr>
          <w:b/>
          <w:sz w:val="18"/>
          <w:szCs w:val="18"/>
        </w:rPr>
        <w:t>4</w:t>
      </w:r>
      <w:r w:rsidRPr="00617E84">
        <w:rPr>
          <w:b/>
          <w:sz w:val="18"/>
          <w:szCs w:val="18"/>
        </w:rPr>
        <w:t xml:space="preserve"> (Practicum):</w:t>
      </w:r>
      <w:r w:rsidRPr="00617E84">
        <w:rPr>
          <w:sz w:val="18"/>
          <w:szCs w:val="18"/>
        </w:rPr>
        <w:t xml:space="preserve"> </w:t>
      </w:r>
      <w:r w:rsidR="00783E66" w:rsidRPr="00595C2B">
        <w:rPr>
          <w:sz w:val="18"/>
          <w:szCs w:val="18"/>
        </w:rPr>
        <w:t xml:space="preserve">Students must integrate a minimum of five competencies into their practicum experience and final product(s). Of the competencies selected, a minimum of three must come from the </w:t>
      </w:r>
      <w:hyperlink r:id="rId11" w:history="1">
        <w:r w:rsidR="00783E66" w:rsidRPr="00595C2B">
          <w:rPr>
            <w:rStyle w:val="Hyperlink"/>
            <w:sz w:val="18"/>
            <w:szCs w:val="18"/>
          </w:rPr>
          <w:t>MPH Foundational Competencies</w:t>
        </w:r>
      </w:hyperlink>
      <w:r w:rsidR="00783E66" w:rsidRPr="00595C2B">
        <w:rPr>
          <w:sz w:val="18"/>
          <w:szCs w:val="18"/>
        </w:rPr>
        <w:t xml:space="preserve">. The remaining two competencies can be selected from either the MPH Foundational Competencies or the student’s respective </w:t>
      </w:r>
      <w:hyperlink r:id="rId12" w:history="1">
        <w:r w:rsidR="00783E66" w:rsidRPr="00595C2B">
          <w:rPr>
            <w:rStyle w:val="Hyperlink"/>
            <w:sz w:val="18"/>
            <w:szCs w:val="18"/>
          </w:rPr>
          <w:t>MPH Major-Specific Competencies</w:t>
        </w:r>
      </w:hyperlink>
      <w:r w:rsidR="00783E66" w:rsidRPr="00595C2B">
        <w:rPr>
          <w:sz w:val="18"/>
          <w:szCs w:val="18"/>
        </w:rPr>
        <w:t xml:space="preserve">). Students should refer to the </w:t>
      </w:r>
      <w:hyperlink r:id="rId13" w:history="1">
        <w:r w:rsidR="00783E66" w:rsidRPr="00595C2B">
          <w:rPr>
            <w:rStyle w:val="Hyperlink"/>
            <w:sz w:val="18"/>
            <w:szCs w:val="18"/>
          </w:rPr>
          <w:t>Practicum Overview</w:t>
        </w:r>
      </w:hyperlink>
      <w:r w:rsidR="00783E66" w:rsidRPr="00595C2B">
        <w:rPr>
          <w:sz w:val="18"/>
          <w:szCs w:val="18"/>
        </w:rPr>
        <w:t xml:space="preserve"> page in </w:t>
      </w:r>
      <w:proofErr w:type="spellStart"/>
      <w:r w:rsidR="00783E66" w:rsidRPr="00595C2B">
        <w:rPr>
          <w:sz w:val="18"/>
          <w:szCs w:val="18"/>
        </w:rPr>
        <w:t>mySPH</w:t>
      </w:r>
      <w:proofErr w:type="spellEnd"/>
      <w:r w:rsidR="00783E66" w:rsidRPr="00595C2B">
        <w:rPr>
          <w:sz w:val="18"/>
          <w:szCs w:val="18"/>
        </w:rPr>
        <w:t xml:space="preserve"> for further information.</w:t>
      </w:r>
      <w:r w:rsidR="00783E66">
        <w:rPr>
          <w:sz w:val="18"/>
          <w:szCs w:val="18"/>
        </w:rPr>
        <w:t xml:space="preserve"> </w:t>
      </w:r>
    </w:p>
    <w:p w14:paraId="694266F6" w14:textId="02F26D88" w:rsidR="005D7E70" w:rsidRDefault="005D7E70" w:rsidP="005D7E70">
      <w:pPr>
        <w:spacing w:after="100"/>
        <w:rPr>
          <w:sz w:val="18"/>
          <w:szCs w:val="18"/>
        </w:rPr>
      </w:pPr>
      <w:r w:rsidRPr="00617E84">
        <w:rPr>
          <w:b/>
          <w:sz w:val="18"/>
          <w:szCs w:val="18"/>
        </w:rPr>
        <w:lastRenderedPageBreak/>
        <w:t xml:space="preserve">Planning Note </w:t>
      </w:r>
      <w:r w:rsidR="00CB5237">
        <w:rPr>
          <w:b/>
          <w:sz w:val="18"/>
          <w:szCs w:val="18"/>
        </w:rPr>
        <w:t>5</w:t>
      </w:r>
      <w:r w:rsidRPr="00617E84">
        <w:rPr>
          <w:b/>
          <w:sz w:val="18"/>
          <w:szCs w:val="18"/>
        </w:rPr>
        <w:t xml:space="preserve"> (Integrative Learning Experience):</w:t>
      </w:r>
      <w:r w:rsidRPr="00617E84">
        <w:rPr>
          <w:sz w:val="18"/>
          <w:szCs w:val="18"/>
        </w:rPr>
        <w:t xml:space="preserve"> </w:t>
      </w:r>
      <w:r w:rsidR="006678B7" w:rsidRPr="00617E84">
        <w:rPr>
          <w:sz w:val="18"/>
          <w:szCs w:val="18"/>
        </w:rPr>
        <w:t xml:space="preserve">Students may </w:t>
      </w:r>
      <w:r w:rsidR="006678B7">
        <w:rPr>
          <w:sz w:val="18"/>
          <w:szCs w:val="18"/>
        </w:rPr>
        <w:t>choose</w:t>
      </w:r>
      <w:r w:rsidR="006678B7" w:rsidRPr="00617E84">
        <w:rPr>
          <w:sz w:val="18"/>
          <w:szCs w:val="18"/>
        </w:rPr>
        <w:t xml:space="preserve"> to complete the Integrative Learning Experience </w:t>
      </w:r>
      <w:r w:rsidR="006678B7">
        <w:rPr>
          <w:sz w:val="18"/>
          <w:szCs w:val="18"/>
        </w:rPr>
        <w:t xml:space="preserve">(ILE) requirement </w:t>
      </w:r>
      <w:r w:rsidR="006678B7" w:rsidRPr="00617E84">
        <w:rPr>
          <w:sz w:val="18"/>
          <w:szCs w:val="18"/>
        </w:rPr>
        <w:t xml:space="preserve">through one of the </w:t>
      </w:r>
      <w:r w:rsidR="006678B7">
        <w:rPr>
          <w:sz w:val="18"/>
          <w:szCs w:val="18"/>
        </w:rPr>
        <w:t>below available</w:t>
      </w:r>
      <w:r w:rsidR="006678B7" w:rsidRPr="00617E84">
        <w:rPr>
          <w:sz w:val="18"/>
          <w:szCs w:val="18"/>
        </w:rPr>
        <w:t xml:space="preserve"> options. Students should refer to the </w:t>
      </w:r>
      <w:hyperlink r:id="rId14" w:history="1">
        <w:r w:rsidR="006678B7" w:rsidRPr="00783E66">
          <w:rPr>
            <w:rStyle w:val="Hyperlink"/>
            <w:sz w:val="18"/>
            <w:szCs w:val="18"/>
          </w:rPr>
          <w:t>MPH Integrative Learning Experience Guide and Instructions</w:t>
        </w:r>
      </w:hyperlink>
      <w:r w:rsidR="006678B7" w:rsidRPr="00617E84">
        <w:rPr>
          <w:sz w:val="18"/>
          <w:szCs w:val="18"/>
        </w:rPr>
        <w:t xml:space="preserve"> for </w:t>
      </w:r>
      <w:r w:rsidR="006678B7">
        <w:rPr>
          <w:sz w:val="18"/>
          <w:szCs w:val="18"/>
        </w:rPr>
        <w:t>information and requirements</w:t>
      </w:r>
      <w:r w:rsidR="006678B7" w:rsidRPr="00617E84">
        <w:rPr>
          <w:sz w:val="18"/>
          <w:szCs w:val="18"/>
        </w:rPr>
        <w:t xml:space="preserve">. </w:t>
      </w:r>
      <w:r w:rsidR="006678B7">
        <w:rPr>
          <w:sz w:val="18"/>
          <w:szCs w:val="18"/>
        </w:rPr>
        <w:t xml:space="preserve">Students must attain a minimum of two MPH Foundational Competencies and two major-specific competencies through the ILE. </w:t>
      </w:r>
      <w:r w:rsidR="006678B7" w:rsidRPr="00617E84">
        <w:rPr>
          <w:sz w:val="18"/>
          <w:szCs w:val="18"/>
        </w:rPr>
        <w:t xml:space="preserve">Students should work with their faculty advisor to </w:t>
      </w:r>
      <w:r w:rsidR="006678B7">
        <w:rPr>
          <w:sz w:val="18"/>
          <w:szCs w:val="18"/>
        </w:rPr>
        <w:t>select</w:t>
      </w:r>
      <w:r w:rsidR="006678B7" w:rsidRPr="00617E84">
        <w:rPr>
          <w:sz w:val="18"/>
          <w:szCs w:val="18"/>
        </w:rPr>
        <w:t xml:space="preserve"> an ILE appropriate for the academic and professional goals.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4"/>
        <w:gridCol w:w="2612"/>
        <w:gridCol w:w="2610"/>
        <w:gridCol w:w="2682"/>
      </w:tblGrid>
      <w:tr w:rsidR="005D7E70" w:rsidRPr="00E24813" w14:paraId="2516ED63" w14:textId="77777777" w:rsidTr="002D5C87">
        <w:trPr>
          <w:trHeight w:val="105"/>
        </w:trPr>
        <w:tc>
          <w:tcPr>
            <w:tcW w:w="5000" w:type="pct"/>
            <w:gridSpan w:val="4"/>
            <w:shd w:val="clear" w:color="auto" w:fill="A6A6A6" w:themeFill="background1" w:themeFillShade="A6"/>
          </w:tcPr>
          <w:p w14:paraId="3374DB89" w14:textId="77777777" w:rsidR="005D7E70" w:rsidRPr="00E24813" w:rsidRDefault="005D7E70" w:rsidP="00224F15">
            <w:pPr>
              <w:pStyle w:val="Default"/>
              <w:jc w:val="center"/>
              <w:rPr>
                <w:sz w:val="18"/>
                <w:szCs w:val="18"/>
              </w:rPr>
            </w:pPr>
            <w:r w:rsidRPr="00E24813">
              <w:rPr>
                <w:sz w:val="18"/>
                <w:szCs w:val="18"/>
              </w:rPr>
              <w:t>ILE Options for MPH Students Listed by Major</w:t>
            </w:r>
          </w:p>
        </w:tc>
      </w:tr>
      <w:tr w:rsidR="005D7E70" w:rsidRPr="00E24813" w14:paraId="65B5BC19" w14:textId="77777777" w:rsidTr="002D5C87">
        <w:trPr>
          <w:trHeight w:val="237"/>
        </w:trPr>
        <w:tc>
          <w:tcPr>
            <w:tcW w:w="1423" w:type="pct"/>
            <w:shd w:val="clear" w:color="auto" w:fill="D9D9D9" w:themeFill="background1" w:themeFillShade="D9"/>
          </w:tcPr>
          <w:p w14:paraId="7B9DC7E7" w14:textId="77777777" w:rsidR="005D7E70" w:rsidRPr="00E24813" w:rsidRDefault="005D7E70" w:rsidP="00224F15">
            <w:pPr>
              <w:pStyle w:val="Default"/>
              <w:jc w:val="center"/>
              <w:rPr>
                <w:sz w:val="18"/>
                <w:szCs w:val="18"/>
              </w:rPr>
            </w:pPr>
            <w:r w:rsidRPr="00E24813">
              <w:rPr>
                <w:sz w:val="18"/>
                <w:szCs w:val="18"/>
              </w:rPr>
              <w:t>MPH Academic Major</w:t>
            </w:r>
          </w:p>
        </w:tc>
        <w:tc>
          <w:tcPr>
            <w:tcW w:w="1182" w:type="pct"/>
            <w:shd w:val="clear" w:color="auto" w:fill="D9D9D9" w:themeFill="background1" w:themeFillShade="D9"/>
          </w:tcPr>
          <w:p w14:paraId="6F0ADA0F" w14:textId="77777777" w:rsidR="005D7E70" w:rsidRPr="00E24813" w:rsidRDefault="005D7E70" w:rsidP="00224F15">
            <w:pPr>
              <w:pStyle w:val="Default"/>
              <w:jc w:val="center"/>
              <w:rPr>
                <w:sz w:val="18"/>
                <w:szCs w:val="18"/>
              </w:rPr>
            </w:pPr>
            <w:r w:rsidRPr="00E24813">
              <w:rPr>
                <w:sz w:val="18"/>
                <w:szCs w:val="18"/>
              </w:rPr>
              <w:t>Capstone Course</w:t>
            </w:r>
          </w:p>
        </w:tc>
        <w:tc>
          <w:tcPr>
            <w:tcW w:w="1181" w:type="pct"/>
            <w:shd w:val="clear" w:color="auto" w:fill="D9D9D9" w:themeFill="background1" w:themeFillShade="D9"/>
          </w:tcPr>
          <w:p w14:paraId="0E5C5615" w14:textId="77777777" w:rsidR="005D7E70" w:rsidRPr="00E24813" w:rsidRDefault="005D7E70" w:rsidP="00224F15">
            <w:pPr>
              <w:pStyle w:val="Default"/>
              <w:jc w:val="center"/>
              <w:rPr>
                <w:sz w:val="18"/>
                <w:szCs w:val="18"/>
              </w:rPr>
            </w:pPr>
            <w:r w:rsidRPr="00E24813">
              <w:rPr>
                <w:sz w:val="18"/>
                <w:szCs w:val="18"/>
              </w:rPr>
              <w:t>Independent ILE</w:t>
            </w:r>
          </w:p>
        </w:tc>
        <w:tc>
          <w:tcPr>
            <w:tcW w:w="1214" w:type="pct"/>
            <w:shd w:val="clear" w:color="auto" w:fill="D9D9D9" w:themeFill="background1" w:themeFillShade="D9"/>
          </w:tcPr>
          <w:p w14:paraId="075F1503" w14:textId="77777777" w:rsidR="005D7E70" w:rsidRPr="00E24813" w:rsidRDefault="005D7E70" w:rsidP="00224F15">
            <w:pPr>
              <w:pStyle w:val="Default"/>
              <w:jc w:val="center"/>
              <w:rPr>
                <w:sz w:val="18"/>
                <w:szCs w:val="18"/>
              </w:rPr>
            </w:pPr>
            <w:r w:rsidRPr="00E24813">
              <w:rPr>
                <w:sz w:val="18"/>
                <w:szCs w:val="18"/>
              </w:rPr>
              <w:t>Traditional Academic Thesis</w:t>
            </w:r>
          </w:p>
        </w:tc>
      </w:tr>
      <w:tr w:rsidR="005D7E70" w:rsidRPr="00E24813" w14:paraId="35A4358F" w14:textId="77777777" w:rsidTr="002D5C87">
        <w:trPr>
          <w:trHeight w:val="105"/>
        </w:trPr>
        <w:tc>
          <w:tcPr>
            <w:tcW w:w="1423" w:type="pct"/>
          </w:tcPr>
          <w:p w14:paraId="07FE0B23" w14:textId="77777777" w:rsidR="005D7E70" w:rsidRPr="00E24813" w:rsidRDefault="005D7E70" w:rsidP="00224F15">
            <w:pPr>
              <w:pStyle w:val="Default"/>
              <w:rPr>
                <w:sz w:val="18"/>
                <w:szCs w:val="18"/>
              </w:rPr>
            </w:pPr>
            <w:r w:rsidRPr="00E24813">
              <w:rPr>
                <w:sz w:val="18"/>
                <w:szCs w:val="18"/>
              </w:rPr>
              <w:t xml:space="preserve">Health Promotion/Health Education </w:t>
            </w:r>
          </w:p>
        </w:tc>
        <w:tc>
          <w:tcPr>
            <w:tcW w:w="1182" w:type="pct"/>
          </w:tcPr>
          <w:p w14:paraId="37FE0173" w14:textId="77777777" w:rsidR="005D7E70" w:rsidRPr="00E24813" w:rsidRDefault="005D7E70" w:rsidP="002D5C87">
            <w:pPr>
              <w:pStyle w:val="Default"/>
              <w:jc w:val="center"/>
              <w:rPr>
                <w:sz w:val="18"/>
                <w:szCs w:val="18"/>
              </w:rPr>
            </w:pPr>
            <w:r w:rsidRPr="00E24813">
              <w:rPr>
                <w:iCs/>
                <w:sz w:val="18"/>
                <w:szCs w:val="18"/>
              </w:rPr>
              <w:t>PHM 1496</w:t>
            </w:r>
          </w:p>
        </w:tc>
        <w:tc>
          <w:tcPr>
            <w:tcW w:w="1181" w:type="pct"/>
          </w:tcPr>
          <w:p w14:paraId="268A7A69" w14:textId="77777777" w:rsidR="005D7E70" w:rsidRPr="00E24813" w:rsidRDefault="005D7E70" w:rsidP="00224F15">
            <w:pPr>
              <w:pStyle w:val="Default"/>
              <w:jc w:val="center"/>
              <w:rPr>
                <w:sz w:val="18"/>
                <w:szCs w:val="18"/>
              </w:rPr>
            </w:pPr>
            <w:r w:rsidRPr="00E24813">
              <w:rPr>
                <w:sz w:val="18"/>
                <w:szCs w:val="18"/>
              </w:rPr>
              <w:t>PHM 9998</w:t>
            </w:r>
          </w:p>
        </w:tc>
        <w:tc>
          <w:tcPr>
            <w:tcW w:w="1214" w:type="pct"/>
          </w:tcPr>
          <w:p w14:paraId="2986DB9F" w14:textId="77777777" w:rsidR="005D7E70" w:rsidRPr="00E24813" w:rsidRDefault="005D7E70" w:rsidP="00224F15">
            <w:pPr>
              <w:pStyle w:val="Default"/>
              <w:jc w:val="center"/>
              <w:rPr>
                <w:sz w:val="18"/>
                <w:szCs w:val="18"/>
              </w:rPr>
            </w:pPr>
            <w:r w:rsidRPr="00E24813">
              <w:rPr>
                <w:sz w:val="18"/>
                <w:szCs w:val="18"/>
              </w:rPr>
              <w:t>PHM 9998</w:t>
            </w:r>
          </w:p>
        </w:tc>
      </w:tr>
    </w:tbl>
    <w:p w14:paraId="77A77DC5" w14:textId="77777777" w:rsidR="005D7E70" w:rsidRDefault="005D7E70">
      <w:pPr>
        <w:spacing w:before="100" w:after="100"/>
        <w:rPr>
          <w:sz w:val="18"/>
          <w:szCs w:val="18"/>
        </w:rPr>
      </w:pPr>
      <w:r w:rsidRPr="00617E84">
        <w:rPr>
          <w:b/>
          <w:sz w:val="18"/>
          <w:szCs w:val="18"/>
        </w:rPr>
        <w:t xml:space="preserve">Planning Note </w:t>
      </w:r>
      <w:r w:rsidR="00CB5237">
        <w:rPr>
          <w:b/>
          <w:sz w:val="18"/>
          <w:szCs w:val="18"/>
        </w:rPr>
        <w:t>6</w:t>
      </w:r>
      <w:r w:rsidRPr="00617E84">
        <w:rPr>
          <w:b/>
          <w:sz w:val="18"/>
          <w:szCs w:val="18"/>
        </w:rPr>
        <w:t xml:space="preserve"> (Total Credits):</w:t>
      </w:r>
      <w:r w:rsidRPr="00617E84">
        <w:rPr>
          <w:sz w:val="18"/>
          <w:szCs w:val="18"/>
          <w:vertAlign w:val="superscript"/>
        </w:rPr>
        <w:t xml:space="preserve"> </w:t>
      </w:r>
      <w:r w:rsidRPr="00617E84">
        <w:rPr>
          <w:sz w:val="18"/>
          <w:szCs w:val="18"/>
        </w:rPr>
        <w:t xml:space="preserve"> A maximum of six combined credits of Practicum (3 credits), and Integrative Learning Experience (3 credits) count toward the minimum of 45 credits required for completion; therefore at least 39 credits of courses other than Practicum and Integrative Learning Experience must be successfully completed. </w:t>
      </w:r>
    </w:p>
    <w:p w14:paraId="7326C42A" w14:textId="6AFE3C44" w:rsidR="002F122E" w:rsidRPr="002F122E" w:rsidRDefault="002F122E" w:rsidP="002F122E">
      <w:pPr>
        <w:rPr>
          <w:sz w:val="20"/>
          <w:szCs w:val="20"/>
        </w:rPr>
      </w:pPr>
    </w:p>
    <w:sectPr w:rsidR="002F122E" w:rsidRPr="002F122E" w:rsidSect="001F4804">
      <w:headerReference w:type="default" r:id="rId15"/>
      <w:footerReference w:type="default" r:id="rId16"/>
      <w:pgSz w:w="12240" w:h="15840"/>
      <w:pgMar w:top="1800" w:right="630" w:bottom="432" w:left="552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E1A8C" w14:textId="77777777" w:rsidR="008B74A0" w:rsidRDefault="008B74A0">
      <w:r>
        <w:separator/>
      </w:r>
    </w:p>
  </w:endnote>
  <w:endnote w:type="continuationSeparator" w:id="0">
    <w:p w14:paraId="4C43625D" w14:textId="77777777" w:rsidR="008B74A0" w:rsidRDefault="008B7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8076143"/>
      <w:docPartObj>
        <w:docPartGallery w:val="Page Numbers (Bottom of Page)"/>
        <w:docPartUnique/>
      </w:docPartObj>
    </w:sdtPr>
    <w:sdtEndPr/>
    <w:sdtContent>
      <w:sdt>
        <w:sdtPr>
          <w:id w:val="-31815499"/>
          <w:docPartObj>
            <w:docPartGallery w:val="Page Numbers (Top of Page)"/>
            <w:docPartUnique/>
          </w:docPartObj>
        </w:sdtPr>
        <w:sdtEndPr/>
        <w:sdtContent>
          <w:p w14:paraId="27FADE5B" w14:textId="77777777" w:rsidR="00621EA2" w:rsidRDefault="00621EA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7CB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57CB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310094" w14:textId="77777777" w:rsidR="002D5B69" w:rsidRPr="002C1DBE" w:rsidRDefault="005C1ADA" w:rsidP="003301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062B0" w14:textId="77777777" w:rsidR="008B74A0" w:rsidRDefault="008B74A0">
      <w:r>
        <w:separator/>
      </w:r>
    </w:p>
  </w:footnote>
  <w:footnote w:type="continuationSeparator" w:id="0">
    <w:p w14:paraId="1D00C861" w14:textId="77777777" w:rsidR="008B74A0" w:rsidRDefault="008B7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37832" w14:textId="77777777" w:rsidR="00B80AB8" w:rsidRDefault="00C54FF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5711D3A" wp14:editId="4F7B0778">
              <wp:simplePos x="0" y="0"/>
              <wp:positionH relativeFrom="column">
                <wp:posOffset>3859530</wp:posOffset>
              </wp:positionH>
              <wp:positionV relativeFrom="paragraph">
                <wp:posOffset>9525</wp:posOffset>
              </wp:positionV>
              <wp:extent cx="3333750" cy="71437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33750" cy="714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CB1A57E" w14:textId="77777777" w:rsidR="00BD15EB" w:rsidRPr="00BD15EB" w:rsidRDefault="00BD15EB" w:rsidP="00BD15EB">
                          <w:pPr>
                            <w:jc w:val="right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BD15EB">
                            <w:rPr>
                              <w:b/>
                              <w:sz w:val="24"/>
                              <w:szCs w:val="24"/>
                            </w:rPr>
                            <w:t>Degree Planner</w:t>
                          </w:r>
                          <w:r w:rsidR="00C54FF9" w:rsidRPr="00BD15EB">
                            <w:rPr>
                              <w:b/>
                              <w:sz w:val="24"/>
                              <w:szCs w:val="24"/>
                            </w:rPr>
                            <w:t xml:space="preserve">: </w:t>
                          </w:r>
                        </w:p>
                        <w:p w14:paraId="0626A7AC" w14:textId="493AEF95" w:rsidR="00C54FF9" w:rsidRPr="00BD15EB" w:rsidRDefault="00BD15EB" w:rsidP="00BD15EB">
                          <w:pPr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  <w:r w:rsidRPr="00BD15EB">
                            <w:rPr>
                              <w:b/>
                              <w:sz w:val="24"/>
                              <w:szCs w:val="24"/>
                            </w:rPr>
                            <w:t xml:space="preserve">Fall </w:t>
                          </w:r>
                          <w:r w:rsidR="00B30B52" w:rsidRPr="00BD15EB">
                            <w:rPr>
                              <w:b/>
                              <w:sz w:val="24"/>
                              <w:szCs w:val="24"/>
                            </w:rPr>
                            <w:t>20</w:t>
                          </w:r>
                          <w:r w:rsidR="00B30B52">
                            <w:rPr>
                              <w:b/>
                              <w:sz w:val="24"/>
                              <w:szCs w:val="24"/>
                            </w:rPr>
                            <w:t>26</w:t>
                          </w:r>
                          <w:r w:rsidR="00B30B52" w:rsidRPr="00BD15EB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D15EB">
                            <w:rPr>
                              <w:b/>
                              <w:sz w:val="24"/>
                              <w:szCs w:val="24"/>
                            </w:rPr>
                            <w:t xml:space="preserve">– Summer </w:t>
                          </w:r>
                          <w:r w:rsidR="00B30B52" w:rsidRPr="00BD15EB">
                            <w:rPr>
                              <w:b/>
                              <w:sz w:val="24"/>
                              <w:szCs w:val="24"/>
                            </w:rPr>
                            <w:t>20</w:t>
                          </w:r>
                          <w:r w:rsidR="00B30B52">
                            <w:rPr>
                              <w:b/>
                              <w:sz w:val="24"/>
                              <w:szCs w:val="24"/>
                            </w:rPr>
                            <w:t>27</w:t>
                          </w:r>
                          <w:r w:rsidR="00B30B52" w:rsidRPr="00BD15EB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D15EB">
                            <w:rPr>
                              <w:b/>
                              <w:sz w:val="24"/>
                              <w:szCs w:val="24"/>
                            </w:rPr>
                            <w:t>Entering Students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5711D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3.9pt;margin-top:.75pt;width:262.5pt;height:56.25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" fillcolor="white [3201]" stroked="f" strokeweight=".5pt">
              <v:textbox>
                <w:txbxContent>
                  <w:p w14:paraId="3CB1A57E" w14:textId="77777777" w:rsidR="00BD15EB" w:rsidRPr="00BD15EB" w:rsidRDefault="00BD15EB" w:rsidP="00BD15EB">
                    <w:pPr>
                      <w:jc w:val="right"/>
                      <w:rPr>
                        <w:b/>
                        <w:sz w:val="24"/>
                        <w:szCs w:val="24"/>
                      </w:rPr>
                    </w:pPr>
                    <w:r w:rsidRPr="00BD15EB">
                      <w:rPr>
                        <w:b/>
                        <w:sz w:val="24"/>
                        <w:szCs w:val="24"/>
                      </w:rPr>
                      <w:t>Degree Planner</w:t>
                    </w:r>
                    <w:r w:rsidR="00C54FF9" w:rsidRPr="00BD15EB">
                      <w:rPr>
                        <w:b/>
                        <w:sz w:val="24"/>
                        <w:szCs w:val="24"/>
                      </w:rPr>
                      <w:t xml:space="preserve">: </w:t>
                    </w:r>
                  </w:p>
                  <w:p w14:paraId="0626A7AC" w14:textId="493AEF95" w:rsidR="00C54FF9" w:rsidRPr="00BD15EB" w:rsidRDefault="00BD15EB" w:rsidP="00BD15EB">
                    <w:pPr>
                      <w:jc w:val="right"/>
                      <w:rPr>
                        <w:sz w:val="24"/>
                        <w:szCs w:val="24"/>
                      </w:rPr>
                    </w:pPr>
                    <w:r w:rsidRPr="00BD15EB">
                      <w:rPr>
                        <w:b/>
                        <w:sz w:val="24"/>
                        <w:szCs w:val="24"/>
                      </w:rPr>
                      <w:t xml:space="preserve">Fall </w:t>
                    </w:r>
                    <w:r w:rsidR="00B30B52" w:rsidRPr="00BD15EB">
                      <w:rPr>
                        <w:b/>
                        <w:sz w:val="24"/>
                        <w:szCs w:val="24"/>
                      </w:rPr>
                      <w:t>20</w:t>
                    </w:r>
                    <w:r w:rsidR="00B30B52">
                      <w:rPr>
                        <w:b/>
                        <w:sz w:val="24"/>
                        <w:szCs w:val="24"/>
                      </w:rPr>
                      <w:t>26</w:t>
                    </w:r>
                    <w:r w:rsidR="00B30B52" w:rsidRPr="00BD15EB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Pr="00BD15EB">
                      <w:rPr>
                        <w:b/>
                        <w:sz w:val="24"/>
                        <w:szCs w:val="24"/>
                      </w:rPr>
                      <w:t xml:space="preserve">– Summer </w:t>
                    </w:r>
                    <w:r w:rsidR="00B30B52" w:rsidRPr="00BD15EB">
                      <w:rPr>
                        <w:b/>
                        <w:sz w:val="24"/>
                        <w:szCs w:val="24"/>
                      </w:rPr>
                      <w:t>20</w:t>
                    </w:r>
                    <w:r w:rsidR="00B30B52">
                      <w:rPr>
                        <w:b/>
                        <w:sz w:val="24"/>
                        <w:szCs w:val="24"/>
                      </w:rPr>
                      <w:t>27</w:t>
                    </w:r>
                    <w:r w:rsidR="00B30B52" w:rsidRPr="00BD15EB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Pr="00BD15EB">
                      <w:rPr>
                        <w:b/>
                        <w:sz w:val="24"/>
                        <w:szCs w:val="24"/>
                      </w:rPr>
                      <w:t>Entering Students</w:t>
                    </w:r>
                  </w:p>
                </w:txbxContent>
              </v:textbox>
            </v:shape>
          </w:pict>
        </mc:Fallback>
      </mc:AlternateContent>
    </w:r>
    <w:r w:rsidR="00B57CB1">
      <w:rPr>
        <w:noProof/>
      </w:rPr>
      <w:drawing>
        <wp:inline distT="0" distB="0" distL="0" distR="0" wp14:anchorId="3DDA78C9" wp14:editId="015889F8">
          <wp:extent cx="2828925" cy="847725"/>
          <wp:effectExtent l="0" t="0" r="9525" b="9525"/>
          <wp:docPr id="1" name="Picture 1" descr="C:\Users\kmcadams\AppData\Local\Microsoft\Windows\INetCache\Content.Word\UTHH-SPH-Horizontal-Orange+Gray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mcadams\AppData\Local\Microsoft\Windows\INetCache\Content.Word\UTHH-SPH-Horizontal-Orange+Gray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83" t="11000"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21059"/>
    <w:multiLevelType w:val="hybridMultilevel"/>
    <w:tmpl w:val="BAEC7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UwNTCzMLAwNbKwMDBX0lEKTi0uzszPAykwqgUAUSO/RiwAAAA="/>
  </w:docVars>
  <w:rsids>
    <w:rsidRoot w:val="00AB47E9"/>
    <w:rsid w:val="00016E3F"/>
    <w:rsid w:val="00025668"/>
    <w:rsid w:val="000359AE"/>
    <w:rsid w:val="0004722B"/>
    <w:rsid w:val="000712A7"/>
    <w:rsid w:val="000752F4"/>
    <w:rsid w:val="0009072A"/>
    <w:rsid w:val="000A1228"/>
    <w:rsid w:val="000A6C1F"/>
    <w:rsid w:val="000B7C65"/>
    <w:rsid w:val="000D558C"/>
    <w:rsid w:val="000F3D7A"/>
    <w:rsid w:val="000F4EC8"/>
    <w:rsid w:val="000F6871"/>
    <w:rsid w:val="00101847"/>
    <w:rsid w:val="00104F9B"/>
    <w:rsid w:val="00120AC7"/>
    <w:rsid w:val="00122E26"/>
    <w:rsid w:val="001253F3"/>
    <w:rsid w:val="001263A9"/>
    <w:rsid w:val="001447AB"/>
    <w:rsid w:val="00195A43"/>
    <w:rsid w:val="001A7BDA"/>
    <w:rsid w:val="001C09EF"/>
    <w:rsid w:val="001C5225"/>
    <w:rsid w:val="001D54DF"/>
    <w:rsid w:val="001D743A"/>
    <w:rsid w:val="001E57BA"/>
    <w:rsid w:val="001F4804"/>
    <w:rsid w:val="00236CCB"/>
    <w:rsid w:val="0024367D"/>
    <w:rsid w:val="0024412C"/>
    <w:rsid w:val="00254BA8"/>
    <w:rsid w:val="00271FDE"/>
    <w:rsid w:val="00296060"/>
    <w:rsid w:val="002A3028"/>
    <w:rsid w:val="002D5C87"/>
    <w:rsid w:val="002E5F90"/>
    <w:rsid w:val="002F122E"/>
    <w:rsid w:val="002F4126"/>
    <w:rsid w:val="002F7BE1"/>
    <w:rsid w:val="00313016"/>
    <w:rsid w:val="00330102"/>
    <w:rsid w:val="00374988"/>
    <w:rsid w:val="003807DA"/>
    <w:rsid w:val="00394FDE"/>
    <w:rsid w:val="003A1B81"/>
    <w:rsid w:val="003A1C59"/>
    <w:rsid w:val="003A573D"/>
    <w:rsid w:val="003A7384"/>
    <w:rsid w:val="003C2749"/>
    <w:rsid w:val="003C5CEF"/>
    <w:rsid w:val="003D4A24"/>
    <w:rsid w:val="003F24DA"/>
    <w:rsid w:val="00400C3C"/>
    <w:rsid w:val="00430165"/>
    <w:rsid w:val="004523FC"/>
    <w:rsid w:val="00462F88"/>
    <w:rsid w:val="004B33D5"/>
    <w:rsid w:val="004B6F58"/>
    <w:rsid w:val="004F2984"/>
    <w:rsid w:val="00510E3F"/>
    <w:rsid w:val="0051402B"/>
    <w:rsid w:val="00517252"/>
    <w:rsid w:val="00530804"/>
    <w:rsid w:val="0053328B"/>
    <w:rsid w:val="00595C2B"/>
    <w:rsid w:val="00597DAD"/>
    <w:rsid w:val="005B1107"/>
    <w:rsid w:val="005C1ADA"/>
    <w:rsid w:val="005D7E70"/>
    <w:rsid w:val="00612C9E"/>
    <w:rsid w:val="00621EA2"/>
    <w:rsid w:val="00624895"/>
    <w:rsid w:val="00631EB2"/>
    <w:rsid w:val="006447B0"/>
    <w:rsid w:val="006543AE"/>
    <w:rsid w:val="006678B7"/>
    <w:rsid w:val="006903C7"/>
    <w:rsid w:val="00695465"/>
    <w:rsid w:val="006B2801"/>
    <w:rsid w:val="00731AF9"/>
    <w:rsid w:val="00734A6B"/>
    <w:rsid w:val="00736E31"/>
    <w:rsid w:val="00744957"/>
    <w:rsid w:val="00746E6E"/>
    <w:rsid w:val="0076071E"/>
    <w:rsid w:val="00781770"/>
    <w:rsid w:val="00783E66"/>
    <w:rsid w:val="00792C97"/>
    <w:rsid w:val="00793A0F"/>
    <w:rsid w:val="00793B80"/>
    <w:rsid w:val="007A2C23"/>
    <w:rsid w:val="007A4AE0"/>
    <w:rsid w:val="007B069E"/>
    <w:rsid w:val="007F5624"/>
    <w:rsid w:val="00813CB6"/>
    <w:rsid w:val="00813E19"/>
    <w:rsid w:val="0083117E"/>
    <w:rsid w:val="00893971"/>
    <w:rsid w:val="008A1F57"/>
    <w:rsid w:val="008B259D"/>
    <w:rsid w:val="008B74A0"/>
    <w:rsid w:val="008C1FA0"/>
    <w:rsid w:val="008C5E3D"/>
    <w:rsid w:val="008D4CED"/>
    <w:rsid w:val="008E03EE"/>
    <w:rsid w:val="008E18D8"/>
    <w:rsid w:val="008E3B38"/>
    <w:rsid w:val="008F1A72"/>
    <w:rsid w:val="00900797"/>
    <w:rsid w:val="009257DD"/>
    <w:rsid w:val="00930B0D"/>
    <w:rsid w:val="0095072C"/>
    <w:rsid w:val="009574AE"/>
    <w:rsid w:val="009A521F"/>
    <w:rsid w:val="009A643A"/>
    <w:rsid w:val="009C1EAC"/>
    <w:rsid w:val="009F05BE"/>
    <w:rsid w:val="00A11180"/>
    <w:rsid w:val="00A127BA"/>
    <w:rsid w:val="00A35B94"/>
    <w:rsid w:val="00A51E86"/>
    <w:rsid w:val="00A64232"/>
    <w:rsid w:val="00A70868"/>
    <w:rsid w:val="00A76F40"/>
    <w:rsid w:val="00A77DDE"/>
    <w:rsid w:val="00A908A4"/>
    <w:rsid w:val="00AB125E"/>
    <w:rsid w:val="00AB47E9"/>
    <w:rsid w:val="00AC6CFE"/>
    <w:rsid w:val="00B14EB1"/>
    <w:rsid w:val="00B224DF"/>
    <w:rsid w:val="00B30B52"/>
    <w:rsid w:val="00B5544B"/>
    <w:rsid w:val="00B57CB1"/>
    <w:rsid w:val="00B61E13"/>
    <w:rsid w:val="00B76A7E"/>
    <w:rsid w:val="00BA1DA9"/>
    <w:rsid w:val="00BA7022"/>
    <w:rsid w:val="00BB4B34"/>
    <w:rsid w:val="00BB4D07"/>
    <w:rsid w:val="00BB4E21"/>
    <w:rsid w:val="00BD15EB"/>
    <w:rsid w:val="00BF5B01"/>
    <w:rsid w:val="00BF671B"/>
    <w:rsid w:val="00C27679"/>
    <w:rsid w:val="00C33AFF"/>
    <w:rsid w:val="00C429F7"/>
    <w:rsid w:val="00C43EF0"/>
    <w:rsid w:val="00C54FF9"/>
    <w:rsid w:val="00C73509"/>
    <w:rsid w:val="00C776E9"/>
    <w:rsid w:val="00C81F3C"/>
    <w:rsid w:val="00C82103"/>
    <w:rsid w:val="00C96F92"/>
    <w:rsid w:val="00CB0C25"/>
    <w:rsid w:val="00CB5237"/>
    <w:rsid w:val="00CD326F"/>
    <w:rsid w:val="00CE424A"/>
    <w:rsid w:val="00CF6722"/>
    <w:rsid w:val="00D07391"/>
    <w:rsid w:val="00D15305"/>
    <w:rsid w:val="00D16D9F"/>
    <w:rsid w:val="00D31895"/>
    <w:rsid w:val="00D40565"/>
    <w:rsid w:val="00D461C8"/>
    <w:rsid w:val="00D46B69"/>
    <w:rsid w:val="00DB3D70"/>
    <w:rsid w:val="00DC0896"/>
    <w:rsid w:val="00DC2553"/>
    <w:rsid w:val="00DC7776"/>
    <w:rsid w:val="00DD45EC"/>
    <w:rsid w:val="00DF4FEB"/>
    <w:rsid w:val="00DF776C"/>
    <w:rsid w:val="00E104F5"/>
    <w:rsid w:val="00E24525"/>
    <w:rsid w:val="00E442DB"/>
    <w:rsid w:val="00E715C6"/>
    <w:rsid w:val="00E749A2"/>
    <w:rsid w:val="00E77667"/>
    <w:rsid w:val="00EB6B14"/>
    <w:rsid w:val="00EC1223"/>
    <w:rsid w:val="00EC7F3D"/>
    <w:rsid w:val="00EF63D3"/>
    <w:rsid w:val="00F25B65"/>
    <w:rsid w:val="00F31C2A"/>
    <w:rsid w:val="00F54F0F"/>
    <w:rsid w:val="00F6651C"/>
    <w:rsid w:val="00F77F83"/>
    <w:rsid w:val="00F866D6"/>
    <w:rsid w:val="00FB1C54"/>
    <w:rsid w:val="00FB28EE"/>
    <w:rsid w:val="00FE0075"/>
    <w:rsid w:val="00FE4303"/>
    <w:rsid w:val="00FE5507"/>
    <w:rsid w:val="00FE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129ECE8C"/>
  <w15:chartTrackingRefBased/>
  <w15:docId w15:val="{25133906-4413-45C5-8319-027BA47D3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7E9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AB47E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47E9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B47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47E9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C27679"/>
    <w:pPr>
      <w:ind w:left="720"/>
    </w:pPr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EF0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B1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F122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47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72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722B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7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722B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83E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2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sph.uth.edu/student-forms/Academic_Requirements/Schedule%20of%20Classes/Reference.Course_Rotation.pdf" TargetMode="External"/><Relationship Id="rId13" Type="http://schemas.openxmlformats.org/officeDocument/2006/relationships/hyperlink" Target="https://uthtmc.sharepoint.com/sites/SPH-mySPH/SitePages/Practicum-Overview.asp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thtmc.sharepoint.com/sites/SPH-mySPH/SitePages/CEPH-Competencies-MPH-Major.asp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thtmc.sharepoint.com/sites/SPH-mySPH/SitePages/CEPH-Competencies-MPH-Foundational.asp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uthtmc.sharepoint.com/sites/SPH-mySPH/SitePages/CEPH-Competencies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.sph.uth.edu/course/CourseSchedule" TargetMode="External"/><Relationship Id="rId14" Type="http://schemas.openxmlformats.org/officeDocument/2006/relationships/hyperlink" Target="https://web.sph.uth.edu/student-forms/Student%20Resources/Guides/Guide.MPH_ILE_Options.2019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B5030-49D1-4EA2-B093-478B3DC01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UTHealth</Company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Ahmed, Nadia</dc:creator>
  <cp:keywords/>
  <dc:description/>
  <cp:lastModifiedBy>McMillan, Kathryn</cp:lastModifiedBy>
  <cp:revision>2</cp:revision>
  <cp:lastPrinted>2018-09-25T14:29:00Z</cp:lastPrinted>
  <dcterms:created xsi:type="dcterms:W3CDTF">2026-07-15T20:43:00Z</dcterms:created>
  <dcterms:modified xsi:type="dcterms:W3CDTF">2026-07-15T20:43:00Z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d15d1eb6-2a41-4fb1-bb89-9b0ec31ae52d</vt:lpwstr>
  </property>
</Properties>
</file>